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لِّاَزْوَاجِكَ وَبَنٰتِكَ وَنِسَآءِ الْمُؤْمِنِیْنَ یُدْنِیْنَ عَلَیْهِنَّ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جَلَابِیْبِهِنَّ ؕ ذٰلِكَ اَدْنٰۤی اَنْ یُّعْرَفْنَ فَلَا یُؤْذَیْنَ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غَفُوْرًا رَّحِیْمًا ۟ لَىِٕنْ لَّمْ یَنْتَهِ الْمُنٰفِقُوْنَ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فِیْ قُلُوْبِهِمْ مَّرَضٌ وَّالْمُرْجِفُوْنَ فِی الْمَدِیْنَةِ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لَنُغْرِیَنَّكَ بِهِمْ ثُمَّ لَا یُجَاوِرُوْنَكَ فِیْهَاۤ اِلَّا قَلِیْلًا ۟</w:t>
      </w:r>
    </w:p>
    <w:p w:rsidR="00000000" w:rsidDel="00000000" w:rsidP="00000000" w:rsidRDefault="00000000" w:rsidRPr="00000000" w14:paraId="00000001">
      <w:pPr>
        <w:jc w:val="right"/>
        <w:rPr/>
      </w:pPr>
      <w:r>
        <w:t>مَّلْعُوْنِیْنَ ۛۚ اَیْنَمَا ثُقِفُوْۤا اُخِذُوْا وَقُتِّلُوْا تَقْتِیْلًا ۟</w:t>
      </w:r>
    </w:p>
    <w:p w:rsidR="00000000" w:rsidDel="00000000" w:rsidP="00000000" w:rsidRDefault="00000000" w:rsidRPr="00000000" w14:paraId="00000001">
      <w:pPr>
        <w:jc w:val="right"/>
        <w:rPr/>
      </w:pPr>
      <w:r>
        <w:t>سُنَّةَ اللّٰهِ فِی الَّذِیْنَ خَلَوْا مِنْ قَبْلُ ۚ وَلَنْ تَجِدَ لِسُنَّةِ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تَبْدِیْلًا ۟ یَسْـَٔلُكَ النَّاسُ عَنِ السَّاعَةِ ؕ قُلْ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عِلْمُهَا عِنْدَ اللّٰهِ ؕ وَمَا یُدْرِیْكَ لَعَلَّ السَّاعَةَ تَكُوْنُ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قَرِیْبًا ۟ اِنَّ اللّٰهَ لَعَنَ الْكٰفِرِیْنَ وَاَعَدَّ لَهُمْ سَعِیْرًا ۟ۙ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فِیْهَاۤ اَبَدًا ۚ لَا یَجِدُوْنَ وَلِیًّا وَّلَا نَصِیْرًا ۟ۚ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تُقَلَّبُ وُجُوْهُهُمْ فِی النَّارِ یَقُوْلُوْنَ یٰلَیْتَنَاۤ اَطَعْنَا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وَاَطَعْنَا الرَّسُوْلَا ۟ وَقَالُوْا رَبَّنَاۤ اِنَّاۤ اَطَعْنَا سَادَتَنَا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