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لْقَوْلَ ۚ یَقُوْلُ الَّذِیْنَ اسْتُضْعِفُوْا لِلَّذِیْنَ اسْتَكْبَرُوْا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لَوْلَاۤ اَنْتُمْ لَكُنَّا مُؤْمِنِیْنَ ۟ قَالَ الَّذِیْنَ اسْتَكْبَرُوْا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لِلَّذِیْنَ اسْتُضْعِفُوْۤا اَنَحْنُ صَدَدْنٰكُمْ عَنِ الْهُدٰی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بَعْدَ اِذْ جَآءَكُمْ بَلْ كُنْتُمْ مُّجْرِمِیْنَ ۟ وَقَالَ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اسْتُضْعِفُوْا لِلَّذِیْنَ اسْتَكْبَرُوْا بَلْ مَكْرُ الَّیْلِ وَالنَّهَارِ</w:t>
      </w:r>
    </w:p>
    <w:p w:rsidR="00000000" w:rsidDel="00000000" w:rsidP="00000000" w:rsidRDefault="00000000" w:rsidRPr="00000000" w14:paraId="00000001">
      <w:pPr>
        <w:jc w:val="right"/>
        <w:rPr/>
      </w:pPr>
      <w:r>
        <w:t>اِذْ تَاْمُرُوْنَنَاۤ اَنْ نَّكْفُرَ بِاللّٰهِ وَنَجْعَلَ لَهٗۤ اَنْدَادًا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وَاَسَرُّوا النَّدَامَةَ لَمَّا رَاَوُا الْعَذَابَ ؕ وَجَعَلْنَا الْاَغْلٰلَ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فِیْۤ اَعْنَاقِ الَّذِیْنَ كَفَرُوْا ؕ هَلْ یُجْزَوْنَ اِلَّا 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یَعْمَلُوْنَ ۟ وَمَاۤ اَرْسَلْنَا فِیْ قَرْیَةٍ مِّنْ نَّذِیْرٍ اِلَّا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مُتْرَفُوْهَاۤ ۙ اِنَّا بِمَاۤ اُرْسِلْتُمْ بِهٖ كٰفِرُوْنَ ۟ وَقَالُوْا نَحْنُ</w:t>
      </w:r>
    </w:p>
    <w:p w:rsidR="00000000" w:rsidDel="00000000" w:rsidP="00000000" w:rsidRDefault="00000000" w:rsidRPr="00000000" w14:paraId="00000001">
      <w:pPr>
        <w:jc w:val="right"/>
        <w:rPr/>
      </w:pPr>
      <w:r>
        <w:t>اَكْثَرُ اَمْوَالًا وَّاَوْلَادًا ۙ وَّمَا نَحْنُ بِمُعَذَّبِیْنَ ۟ قُلْ اِنَّ رَبِّیْ</w:t>
      </w:r>
    </w:p>
    <w:p w:rsidR="00000000" w:rsidDel="00000000" w:rsidP="00000000" w:rsidRDefault="00000000" w:rsidRPr="00000000" w14:paraId="00000001">
      <w:pPr>
        <w:jc w:val="right"/>
        <w:rPr/>
      </w:pPr>
      <w:r>
        <w:t>یَبْسُطُ الرِّزْقَ لِمَنْ یَّشَآءُ وَیَقْدِرُ وَلٰكِنَّ اَكْثَرَ النَّاسِ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یَعْلَمُوْنَ ۟۠ وَمَاۤ اَمْوَالُكُمْ وَلَاۤ اَوْلَادُكُمْ بِالَّتِیْ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