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اَنْفِقُوْا مِنْ طَیِّبٰتِ مَا كَسَبْتُمْ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وَمِمَّاۤ اَخْرَجْنَا لَكُمْ مِّنَ الْاَرْضِ ۪ وَلَا تَیَمَّمُوا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الْخَبِیْثَ مِنْهُ تُنْفِقُوْنَ وَلَسْتُمْ بِاٰخِذِیْهِ اِلَّاۤ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تُغْمِضُوْا فِیْهِ ؕ وَاعْلَمُوْۤا اَنَّ اللّٰهَ غَنِیٌّ حَمِیْدٌ ۟</w:t>
      </w:r>
    </w:p>
    <w:p w:rsidR="00000000" w:rsidDel="00000000" w:rsidP="00000000" w:rsidRDefault="00000000" w:rsidRPr="00000000" w14:paraId="00000001">
      <w:pPr>
        <w:jc w:val="right"/>
        <w:rPr/>
      </w:pPr>
      <w:r>
        <w:t>اَلشَّیْطٰنُ یَعِدُكُمُ الْفَقْرَ وَیَاْمُرُكُمْ بِالْفَحْشَآءِ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یَعِدُكُمْ مَّغْفِرَةً مِّنْهُ وَفَضْلًا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وَاسِعٌ عَلِیْمٌ ۟ۖۙ یُّؤْتِی الْحِكْمَةَ مَنْ یَّشَآءُ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یُّؤْتَ الْحِكْمَةَ فَقَدْ اُوْتِیَ خَیْرًا كَثِیْرًا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یَذَّكَّرُ اِلَّاۤ اُولُوا الْاَلْبَابِ ۟ وَمَاۤ اَنْفَقْتُمْ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نَّفَقَةٍ اَوْ نَذَرْتُمْ مِّنْ نَّذْرٍ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یَعْلَمُهٗ ؕ وَمَا لِلظّٰلِمِیْنَ مِنْ اَنْصَارٍ ۟ اِنْ تُبْدُوا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الصَّدَقٰتِ فَنِعِمَّا هِیَ ۚ وَاِنْ تُخْفُوْهَا وَتُؤْتُوْهَا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الْفُقَرَآءَ فَهُوَ خَیْرٌ لَّكُمْ ؕ وَیُكَفِّرُ عَنْكُمْ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