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اللّٰهُ النَّاسَ بِمَا كَسَبُوْا مَا تَرَكَ عَلٰی ظَهْرِهَا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دَآبَّةٍ وَّلٰكِنْ یُّؤَخِّرُهُمْ اِلٰۤی اَجَلٍ مُّسَمًّی ۚ فَاِذَا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 اَجَلُهُمْ فَاِنَّ اللّٰهَ كَانَ بِعِبَادِهٖ بَصِیْرًا ۟۠</w:t>
      </w:r>
    </w:p>
    <w:p w:rsidR="00000000" w:rsidDel="00000000" w:rsidP="00000000" w:rsidRDefault="00000000" w:rsidRPr="00000000" w14:paraId="00000001">
      <w:pPr>
        <w:jc w:val="right"/>
        <w:rPr/>
      </w:pPr>
      <w:r>
        <w:t>یٰسٓ ۟ۚ وَالْقُرْاٰنِ الْحَكِیْمِ ۟ۙ اِنَّكَ لَمِنَ الْمُرْسَلِیْنَ ۟ۙ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صِرَاطٍ مُّسْتَقِیْمٍ ۟ؕ تَنْزِیْلَ الْعَزِیْزِ الرَّحِیْمِ ۟ۙ لِتُنْذِرَ قَوْمًا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مَّاۤ اُنْذِرَ اٰبَآؤُهُمْ فَهُمْ غٰفِلُوْنَ ۟ لَقَدْ حَقَّ الْقَوْلُ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اَكْثَرِهِمْ فَهُمْ لَا یُؤْمِنُوْنَ ۟ اِنَّا جَعَلْنَا فِیْۤ اَعْنَاقِهِمْ اَغْلٰلًا</w:t>
      </w:r>
    </w:p>
    <w:p w:rsidR="00000000" w:rsidDel="00000000" w:rsidP="00000000" w:rsidRDefault="00000000" w:rsidRPr="00000000" w14:paraId="00000001">
      <w:pPr>
        <w:jc w:val="right"/>
        <w:rPr/>
      </w:pPr>
      <w:r>
        <w:t>فَهِیَ اِلَی الْاَذْقَانِ فَهُمْ مُّقْمَحُوْنَ ۟ وَجَعَلْنَا مِنْ بَیْنِ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اَیْدِیْهِمْ سَدًّا وَّمِنْ خَلْفِهِمْ سَدًّا فَاَغْشَیْنٰهُمْ فَهُمْ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یُبْصِرُوْنَ ۟ وَسَوَآءٌ عَلَیْهِمْ ءَاَنْذَرْتَهُمْ اَمْ لَمْ تُنْذِرْهُمْ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یُؤْمِنُوْنَ ۟ اِنَّمَا تُنْذِرُ مَنِ اتَّبَعَ الذِّكْرَ وَخَشِیَ الرَّحْمٰنَ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