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وَمَا بَیْنَهُمَا وَرَبُّ الْمَشَارِقِ ۟ؕ اِنَّا زَیَّنَّا السَّمَآءَ الدُّنْیَا</w:t>
      </w:r>
    </w:p>
    <w:p w:rsidR="00000000" w:rsidDel="00000000" w:rsidP="00000000" w:rsidRDefault="00000000" w:rsidRPr="00000000" w14:paraId="00000001">
      <w:pPr>
        <w:jc w:val="right"/>
        <w:rPr/>
      </w:pPr>
      <w:r>
        <w:t>بِزِیْنَةِ لْكَوَاكِبِ ۟ۙ وَحِفْظًا مِّنْ كُلِّ شَیْطٰنٍ مَّارِدٍ ۟ۚ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یَسَّمَّعُوْنَ اِلَی الْمَلَاِ الْاَعْلٰی وَیُقْذَفُوْنَ مِنْ كُلِّ</w:t>
      </w:r>
    </w:p>
    <w:p w:rsidR="00000000" w:rsidDel="00000000" w:rsidP="00000000" w:rsidRDefault="00000000" w:rsidRPr="00000000" w14:paraId="00000001">
      <w:pPr>
        <w:jc w:val="right"/>
        <w:rPr/>
      </w:pPr>
      <w:r>
        <w:t>جَانِبٍ ۟ۗۖ دُحُوْرًا وَّلَهُمْ عَذَابٌ وَّاصِبٌ ۟ۙ اِلَّا مَنْ</w:t>
      </w:r>
    </w:p>
    <w:p w:rsidR="00000000" w:rsidDel="00000000" w:rsidP="00000000" w:rsidRDefault="00000000" w:rsidRPr="00000000" w14:paraId="00000001">
      <w:pPr>
        <w:jc w:val="right"/>
        <w:rPr/>
      </w:pPr>
      <w:r>
        <w:t>خَطِفَ الْخَطْفَةَ فَاَتْبَعَهٗ شِهَابٌ ثَاقِبٌ ۟ فَاسْتَفْتِهِمْ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اَهُمْ اَشَدُّ خَلْقًا اَمْ مَّنْ خَلَقْنَا ؕ اِنَّا خَلَقْنٰهُمْ مِّنْ طِیْنٍ</w:t>
      </w:r>
    </w:p>
    <w:p w:rsidR="00000000" w:rsidDel="00000000" w:rsidP="00000000" w:rsidRDefault="00000000" w:rsidRPr="00000000" w14:paraId="00000001">
      <w:pPr>
        <w:jc w:val="right"/>
        <w:rPr/>
      </w:pPr>
      <w:r>
        <w:t>لَّازِبٍ ۟ بَلْ عَجِبْتَ وَیَسْخَرُوْنَ ۪۟ وَاِذَا ذُكِّرُوْا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یَذْكُرُوْنَ ۪۟ وَاِذَا رَاَوْا اٰیَةً یَّسْتَسْخِرُوْنَ ۪۟ وَقَالُوْۤا اِنْ</w:t>
      </w:r>
    </w:p>
    <w:p w:rsidR="00000000" w:rsidDel="00000000" w:rsidP="00000000" w:rsidRDefault="00000000" w:rsidRPr="00000000" w14:paraId="00000001">
      <w:pPr>
        <w:jc w:val="right"/>
        <w:rPr/>
      </w:pPr>
      <w:r>
        <w:t>هٰذَاۤ اِلَّا سِحْرٌ مُّبِیْنٌ ۟ۚۖ ءَاِذَا مِتْنَا وَكُنَّا تُرَابًا وَّعِظَامًا</w:t>
      </w:r>
    </w:p>
    <w:p w:rsidR="00000000" w:rsidDel="00000000" w:rsidP="00000000" w:rsidRDefault="00000000" w:rsidRPr="00000000" w14:paraId="00000001">
      <w:pPr>
        <w:jc w:val="right"/>
        <w:rPr/>
      </w:pPr>
      <w:r>
        <w:t>ءَاِنَّا لَمَبْعُوْثُوْنَ ۟ۙ اَوَاٰبَآؤُنَا الْاَوَّلُوْنَ ۟ؕ قُلْ نَعَمْ وَاَنْتُمْ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دَاخِرُوْنَ ۟ۚ فَاِنَّمَا هِیَ زَجْرَةٌ وَّاحِدَةٌ فَاِذَا هُمْ یَنْظُرُوْنَ ۟</w:t>
      </w:r>
    </w:p>
    <w:p w:rsidR="00000000" w:rsidDel="00000000" w:rsidP="00000000" w:rsidRDefault="00000000" w:rsidRPr="00000000" w14:paraId="00000001">
      <w:pPr>
        <w:jc w:val="right"/>
        <w:rPr/>
      </w:pPr>
      <w:r>
        <w:t>وَقَالُوْا یٰوَیْلَنَا هٰذَا یَوْمُ الدِّیْنِ ۟ هٰذَا یَوْمُ الْفَصْلِ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كُنْتُمْ بِهٖ تُكَذِّبُوْنَ ۟۠ اُحْشُرُوا الَّذِیْنَ ظَلَمُوْا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