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ذُرِّیَّتَهٗ هُمُ الْبٰقِیْنَ ۟ؗۖ وَتَرَكْنَا عَلَیْهِ فِی الْاٰخِرِیْنَ ۟ؗۖ</w:t>
      </w:r>
    </w:p>
    <w:p w:rsidR="00000000" w:rsidDel="00000000" w:rsidP="00000000" w:rsidRDefault="00000000" w:rsidRPr="00000000" w14:paraId="00000001">
      <w:pPr>
        <w:jc w:val="right"/>
        <w:rPr/>
      </w:pPr>
      <w:r>
        <w:t>سَلٰمٌ عَلٰی نُوْحٍ فِی الْعٰلَمِیْنَ ۟ اِنَّا كَذٰلِكَ نَجْزِی الْمُحْسِنِیْنَ ۟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مِنْ عِبَادِنَا الْمُؤْمِنِیْنَ ۟ ثُمَّ اَغْرَقْنَا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الْاٰخَرِیْنَ ۟ وَاِنَّ مِنْ شِیْعَتِهٖ لَاِبْرٰهِیْمَ ۟ۘ اِذْ جَآءَ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رَبَّهٗ بِقَلْبٍ سَلِیْمٍ ۟ اِذْ قَالَ لِاَبِیْهِ وَقَوْمِهٖ مَاذَا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تَعْبُدُوْنَ ۟ۚ اَىِٕفْكًا اٰلِهَةً دُوْنَ اللّٰهِ تُرِیْدُوْنَ ۟ؕ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ظَنُّكُمْ بِرَبِّ الْعٰلَمِیْنَ ۟ فَنَظَرَ نَظْرَةً فِی النُّجُوْمِ ۟ۙ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فَقَالَ اِنِّیْ سَقِیْمٌ ۟ فَتَوَلَّوْا عَنْهُ مُدْبِرِیْنَ ۟ فَرَاغَ اِلٰۤی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اٰلِهَتِهِمْ فَقَالَ اَلَا تَاْكُلُوْنَ ۟ۚ مَا لَكُمْ لَا تَنْطِقُوْنَ ۟</w:t>
      </w:r>
    </w:p>
    <w:p w:rsidR="00000000" w:rsidDel="00000000" w:rsidP="00000000" w:rsidRDefault="00000000" w:rsidRPr="00000000" w14:paraId="00000001">
      <w:pPr>
        <w:jc w:val="right"/>
        <w:rPr/>
      </w:pPr>
      <w:r>
        <w:t>فَرَاغَ عَلَیْهِمْ ضَرْبًا بِالْیَمِیْنِ ۟ فَاَقْبَلُوْۤا اِلَیْهِ یَزِفُّوْنَ ۟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اَتَعْبُدُوْنَ مَا تَنْحِتُوْنَ ۟ۙ وَاللّٰهُ خَلَقَكُمْ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۟ قَالُوا ابْنُوْا لَهٗ بُنْیَانًا فَاَلْقُوْهُ فِی الْجَحِیْمِ ۟</w:t>
      </w:r>
    </w:p>
    <w:p w:rsidR="00000000" w:rsidDel="00000000" w:rsidP="00000000" w:rsidRDefault="00000000" w:rsidRPr="00000000" w14:paraId="00000001">
      <w:pPr>
        <w:jc w:val="right"/>
        <w:rPr/>
      </w:pPr>
      <w:r>
        <w:t>فَاَرَادُوْا بِهٖ كَیْدًا فَجَعَلْنٰهُمُ الْاَسْفَلِیْنَ ۟ وَقَالَ اِنِّیْ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