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اَوَلَمْ یَسِیْرُوْا فِی الْاَرْضِ فَیَنْظُرُوْا كَیْفَ كَانَ عَاقِبَةُ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كَانُوْا مِنْ قَبْلِهِمْ ؕ كَانُوْا هُمْ اَشَدَّ مِنْهُمْ قُوَّةً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وَّاٰثَارًا فِی الْاَرْضِ فَاَخَذَهُمُ اللّٰهُ بِذُنُوْبِهِمْ ؕ وَمَا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مِّنَ اللّٰهِ مِنْ وَّاقٍ ۟ ذٰلِكَ بِاَنَّهُمْ كَانَتْ تَّاْتِیْهِمْ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رُسُلُهُمْ بِالْبَیِّنٰتِ فَكَفَرُوْا فَاَخَذَهُمُ اللّٰهُ ؕ اِنَّهٗ قَوِیٌّ</w:t>
      </w:r>
    </w:p>
    <w:p w:rsidR="00000000" w:rsidDel="00000000" w:rsidP="00000000" w:rsidRDefault="00000000" w:rsidRPr="00000000" w14:paraId="00000001">
      <w:pPr>
        <w:jc w:val="right"/>
        <w:rPr/>
      </w:pPr>
      <w:r>
        <w:t>شَدِیْدُ الْعِقَابِ ۟ وَلَقَدْ اَرْسَلْنَا مُوْسٰی بِاٰیٰتِنَا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وَسُلْطٰنٍ مُّبِیْنٍ ۟ۙ اِلٰی فِرْعَوْنَ وَهَامٰنَ وَقَارُوْنَ فَقَالُوْا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سٰحِرٌ كَذَّابٌ ۟ فَلَمَّا جَآءَهُمْ بِالْحَقِّ مِنْ عِنْدِنَا قَالُوا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اقْتُلُوْۤا اَبْنَآءَ الَّذِیْنَ اٰمَنُوْا مَعَهٗ وَاسْتَحْیُوْا نِسَآءَهُمْ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كَیْدُ الْكٰفِرِیْنَ اِلَّا فِیْ ضَلٰلٍ ۟ وَقَالَ فِرْعَوْنُ</w:t>
      </w:r>
    </w:p>
    <w:p w:rsidR="00000000" w:rsidDel="00000000" w:rsidP="00000000" w:rsidRDefault="00000000" w:rsidRPr="00000000" w14:paraId="00000001">
      <w:pPr>
        <w:jc w:val="right"/>
        <w:rPr/>
      </w:pPr>
      <w:r>
        <w:t>ذَرُوْنِیْۤ اَقْتُلْ مُوْسٰی وَلْیَدْعُ رَبَّهٗ ۚ اِنِّیْۤ اَخَافُ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یُّبَدِّلَ دِیْنَكُمْ اَوْ اَنْ یُّظْهِرَ فِی الْاَرْضِ الْفَسَادَ ۟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مُوْسٰۤی اِنِّیْ عُذْتُ بِرَبِّیْ وَرَبِّكُمْ مِّنْ كُلِّ مُتَكَبِّرٍ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