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لَّا یُؤْمِنُ بِیَوْمِ الْحِسَابِ ۟۠ وَقَالَ رَجُلٌ مُّؤْمِنٌ ۖۗ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اٰلِ فِرْعَوْنَ یَكْتُمُ اِیْمَانَهٗۤ اَتَقْتُلُوْنَ رَجُلًا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یَّقُوْلَ رَبِّیَ اللّٰهُ وَقَدْ جَآءَكُمْ بِالْبَیِّنٰتِ مِنْ رَّبِّكُمْ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یَّكُ كَاذِبًا فَعَلَیْهِ كَذِبُهٗ ۚ وَاِنْ یَّكُ صَادِقًا</w:t>
      </w:r>
    </w:p>
    <w:p w:rsidR="00000000" w:rsidDel="00000000" w:rsidP="00000000" w:rsidRDefault="00000000" w:rsidRPr="00000000" w14:paraId="00000001">
      <w:pPr>
        <w:jc w:val="right"/>
        <w:rPr/>
      </w:pPr>
      <w:r>
        <w:t>یُّصِبْكُمْ بَعْضُ الَّذِیْ یَعِدُكُمْ ؕ اِنَّ اللّٰهَ لَا یَهْدِیْ مَنْ</w:t>
      </w:r>
    </w:p>
    <w:p w:rsidR="00000000" w:rsidDel="00000000" w:rsidP="00000000" w:rsidRDefault="00000000" w:rsidRPr="00000000" w14:paraId="00000001">
      <w:pPr>
        <w:jc w:val="right"/>
        <w:rPr/>
      </w:pPr>
      <w:r>
        <w:t>هُوَ مُسْرِفٌ كَذَّابٌ ۟ یٰقَوْمِ لَكُمُ الْمُلْكُ الْیَوْمَ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ظٰهِرِیْنَ فِی الْاَرْضِ ؗ فَمَنْ یَّنْصُرُنَا مِنْ بَاْسِ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جَآءَنَا ؕ قَالَ فِرْعَوْنُ مَاۤ اُرِیْكُمْ اِلَّا مَاۤ اَرٰی وَمَاۤ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اَهْدِیْكُمْ اِلَّا سَبِیْلَ الرَّشَادِ ۟ وَقَالَ الَّذِیْۤ اٰمَنَ یٰقَوْمِ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اِنِّیْۤ اَخَافُ عَلَیْكُمْ مِّثْلَ یَوْمِ الْاَحْزَابِ ۟ۙ مِثْلَ دَاْبِ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قَوْمِ نُوْحٍ وَّعَادٍ وَّثَمُوْدَ وَالَّذِیْنَ مِنْ بَعْدِهِمْ ؕ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یُرِیْدُ ظُلْمًا لِّلْعِبَادِ ۟ وَیٰقَوْمِ اِنِّیْۤ اَخَافُ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التَّنَادِ ۟ۙ یَوْمَ تُوَلُّوْنَ مُدْبِرِیْنَ ۚ مَا لَكُمْ مِّنَ اللّٰهِ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