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وَاَوْرَثْنَا بَنِیْۤ اِسْرَآءِیْلَ الْكِتٰبَ ۟ۙ هُدًی</w:t>
      </w:r>
    </w:p>
    <w:p w:rsidR="00000000" w:rsidDel="00000000" w:rsidP="00000000" w:rsidRDefault="00000000" w:rsidRPr="00000000" w14:paraId="00000001">
      <w:pPr>
        <w:jc w:val="right"/>
        <w:rPr/>
      </w:pPr>
      <w:r>
        <w:t>وَّذِكْرٰی لِاُولِی الْاَلْبَابِ ۟ فَاصْبِرْ اِنَّ وَعْدَ اللّٰهِ حَقٌّ</w:t>
      </w:r>
    </w:p>
    <w:p w:rsidR="00000000" w:rsidDel="00000000" w:rsidP="00000000" w:rsidRDefault="00000000" w:rsidRPr="00000000" w14:paraId="00000001">
      <w:pPr>
        <w:jc w:val="right"/>
        <w:rPr/>
      </w:pPr>
      <w:r>
        <w:t>وَّاسْتَغْفِرْ لِذَنْۢبِكَ وَسَبِّحْ بِحَمْدِ رَبِّكَ بِالْعَشِیِّ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وَالْاِبْكَارِ ۟ اِنَّ الَّذِیْنَ یُجَادِلُوْنَ فِیْۤ اٰیٰتِ اللّٰهِ بِغَیْرِ</w:t>
      </w:r>
    </w:p>
    <w:p w:rsidR="00000000" w:rsidDel="00000000" w:rsidP="00000000" w:rsidRDefault="00000000" w:rsidRPr="00000000" w14:paraId="00000001">
      <w:pPr>
        <w:jc w:val="right"/>
        <w:rPr/>
      </w:pPr>
      <w:r>
        <w:t>سُلْطٰنٍ اَتٰىهُمْ ۙ اِنْ فِیْ صُدُوْرِهِمْ اِلَّا كِبْرٌ مَّا 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بِبَالِغِیْهِ ۚ فَاسْتَعِذْ بِاللّٰهِ ؕ اِنَّهٗ هُوَ السَّمِیْعُ الْبَصِیْرُ ۟</w:t>
      </w:r>
    </w:p>
    <w:p w:rsidR="00000000" w:rsidDel="00000000" w:rsidP="00000000" w:rsidRDefault="00000000" w:rsidRPr="00000000" w14:paraId="00000001">
      <w:pPr>
        <w:jc w:val="right"/>
        <w:rPr/>
      </w:pPr>
      <w:r>
        <w:t>لَخَلْقُ السَّمٰوٰتِ وَالْاَرْضِ اَكْبَرُ مِنْ خَلْقِ النَّاسِ</w:t>
      </w:r>
    </w:p>
    <w:p w:rsidR="00000000" w:rsidDel="00000000" w:rsidP="00000000" w:rsidRDefault="00000000" w:rsidRPr="00000000" w14:paraId="00000001">
      <w:pPr>
        <w:jc w:val="right"/>
        <w:rPr/>
      </w:pPr>
      <w:r>
        <w:t>وَلٰكِنَّ اَكْثَرَ النَّاسِ لَا یَعْلَمُوْنَ ۟ وَمَا یَسْتَوِی الْاَعْمٰی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وَالْبَصِیْرُ ۙ۬ وَالَّذِیْنَ اٰمَنُوْا وَعَمِلُوا الصّٰلِحٰتِ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الْمُسِیْٓءُ ؕ قَلِیْلًا مَّا تَتَذَكَّرُوْنَ ۟ اِنَّ السَّاعَةَ لَاٰتِیَةٌ</w:t>
      </w:r>
    </w:p>
    <w:p w:rsidR="00000000" w:rsidDel="00000000" w:rsidP="00000000" w:rsidRDefault="00000000" w:rsidRPr="00000000" w14:paraId="00000001">
      <w:pPr>
        <w:jc w:val="right"/>
        <w:rPr/>
      </w:pPr>
      <w:r>
        <w:t>لَّا رَیْبَ فِیْهَا وَلٰكِنَّ اَكْثَرَ النَّاسِ لَا یُؤْمِنُوْنَ ۟</w:t>
      </w:r>
    </w:p>
    <w:p w:rsidR="00000000" w:rsidDel="00000000" w:rsidP="00000000" w:rsidRDefault="00000000" w:rsidRPr="00000000" w14:paraId="00000001">
      <w:pPr>
        <w:jc w:val="right"/>
        <w:rPr/>
      </w:pPr>
      <w:r>
        <w:t>وَقَالَ رَبُّكُمُ ادْعُوْنِیْۤ اَسْتَجِبْ لَكُمْ ؕ اِنَّ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یَسْتَكْبِرُوْنَ عَنْ عِبَادَتِیْ سَیَدْخُلُوْنَ جَهَنَّمَ دٰخِرِیْنَ ۟۠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