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تَمْرَحُوْنَ ۟ۚ اُدْخُلُوْۤا اَبْوَابَ جَهَنَّمَ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ۚ فَبِئْسَ مَثْوَی الْمُتَكَبِّرِیْنَ ۟ فَاصْبِرْ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وَعْدَ اللّٰهِ حَقٌّ ۚ فَاِمَّا نُرِیَنَّكَ بَعْضَ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نَعِدُهُمْ اَوْ نَتَوَفَّیَنَّكَ فَاِلَیْنَا یُرْجَعُوْنَ ۟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اَرْسَلْنَا رُسُلًا مِّنْ قَبْلِكَ مِنْهُمْ مَّنْ قَصَصْنَا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وَمِنْهُمْ مَّنْ لَّمْ نَقْصُصْ عَلَیْكَ ؕ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لِرَسُوْلٍ اَنْ یَّاْتِیَ بِاٰیَةٍ اِلَّا بِاِذْنِ اللّٰهِ ۚ فَاِذَا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اَمْرُ اللّٰهِ قُضِیَ بِالْحَقِّ وَخَسِرَ هُنَالِكَ الْمُبْطِلُوْنَ ۟۠</w:t>
      </w:r>
    </w:p>
    <w:p w:rsidR="00000000" w:rsidDel="00000000" w:rsidP="00000000" w:rsidRDefault="00000000" w:rsidRPr="00000000" w14:paraId="00000001">
      <w:pPr>
        <w:jc w:val="right"/>
        <w:rPr/>
      </w:pPr>
      <w:r>
        <w:t>اَللّٰهُ الَّذِیْ جَعَلَ لَكُمُ الْاَنْعَامَ لِتَرْكَبُوْا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وَمِنْهَا تَاْكُلُوْنَ ۟ؗ وَلَكُمْ فِیْهَا مَنَافِعُ وَلِتَبْلُغُوْا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عَلَیْهَا حَاجَةً فِیْ صُدُوْرِكُمْ وَعَلَیْهَا وَعَلَی الْفُلْكِ</w:t>
      </w:r>
    </w:p>
    <w:p w:rsidR="00000000" w:rsidDel="00000000" w:rsidP="00000000" w:rsidRDefault="00000000" w:rsidRPr="00000000" w14:paraId="00000001">
      <w:pPr>
        <w:jc w:val="right"/>
        <w:rPr/>
      </w:pPr>
      <w:r>
        <w:t>تُحْمَلُوْنَ ۟ؕ وَیُرِیْكُمْ اٰیٰتِهٖ ۖۗ فَاَیَّ اٰیٰتِ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تُنْكِرُوْنَ ۟ اَفَلَمْ یَسِیْرُوْا فِی الْاَرْضِ فَیَنْظُرُوْا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