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بَشِیْرًا وَّنَذِیْرًا ۚ فَاَعْرَضَ اَكْثَرُهُمْ فَهُمْ لَا یَسْمَعُوْنَ ۟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وَقَالُوْا قُلُوْبُنَا فِیْۤ اَكِنَّةٍ مِّمَّا تَدْعُوْنَاۤ اِلَیْهِ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وَفِیْۤ اٰذَانِنَا وَقْرٌ وَّمِنْ بَیْنِنَا وَبَیْنِكَ حِجَابٌ</w:t>
      </w:r>
    </w:p>
    <w:p w:rsidR="00000000" w:rsidDel="00000000" w:rsidP="00000000" w:rsidRDefault="00000000" w:rsidRPr="00000000" w14:paraId="00000001">
      <w:pPr>
        <w:jc w:val="right"/>
        <w:rPr/>
      </w:pPr>
      <w:r>
        <w:t>فَاعْمَلْ اِنَّنَا عٰمِلُوْنَ ۟ قُلْ اِنَّمَاۤ اَنَا بَشَرٌ مِّثْلُكُمْ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یُوْحٰۤی اِلَیَّ اَنَّمَاۤ اِلٰهُكُمْ اِلٰهٌ وَّاحِدٌ فَاسْتَقِیْمُوْۤا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اِلَیْهِ وَاسْتَغْفِرُوْهُ ؕ وَوَیْلٌ لِّلْمُشْرِكِیْنَ ۟ۙ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لَا یُؤْتُوْنَ الزَّكٰوةَ وَهُمْ بِالْاٰخِرَةِ هُمْ</w:t>
      </w:r>
    </w:p>
    <w:p w:rsidR="00000000" w:rsidDel="00000000" w:rsidP="00000000" w:rsidRDefault="00000000" w:rsidRPr="00000000" w14:paraId="00000001">
      <w:pPr>
        <w:jc w:val="right"/>
        <w:rPr/>
      </w:pPr>
      <w:r>
        <w:t>كٰفِرُوْنَ ۟ اِنَّ الَّذِیْنَ اٰمَنُوْا وَعَمِلُوا الصّٰلِحٰتِ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اَجْرٌ غَیْرُ مَمْنُوْنٍ ۟۠ قُلْ اَىِٕنَّكُمْ لَتَكْفُرُوْنَ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بِالَّذِیْ خَلَقَ الْاَرْضَ فِیْ یَوْمَیْنِ وَتَجْعَلُوْنَ لَهٗۤ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اَنْدَادًا ؕ ذٰلِكَ رَبُّ الْعٰلَمِیْنَ ۟ۚ وَجَعَلَ 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رَوَاسِیَ مِنْ فَوْقِهَا وَبٰرَكَ فِیْهَا وَقَدَّرَ فِیْهَاۤ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اَقْوَاتَهَا فِیْۤ اَرْبَعَةِ اَیَّامٍ ؕ سَوَآءً لِّلسَّآىِٕلِیْنَ ۟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