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بِاٰیٰتِنَا یَجْحَدُوْنَ ۟ فَاَرْسَلْنَا عَلَیْهِمْ رِیْحًا صَرْصَرًا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اَیَّامٍ نَّحِسَاتٍ لِّنُذِیْقَهُمْ عَذَابَ الْخِزْیِ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الْحَیٰوةِ الدُّنْیَا ؕ وَلَعَذَابُ الْاٰخِرَةِ اَخْزٰی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لَا یُنْصَرُوْنَ ۟ وَاَمَّا ثَمُوْدُ فَهَدَیْنٰهُمْ فَاسْتَحَبُّوا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الْعَمٰی عَلَی الْهُدٰی فَاَخَذَتْهُمْ صٰعِقَةُ الْعَذَابِ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الْهُوْنِ بِمَا كَانُوْا یَكْسِبُوْنَ ۟ۚ وَنَجَّیْنَا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وَكَانُوْا یَتَّقُوْنَ ۟۠ وَیَوْمَ یُحْشَرُ اَعْدَآءُ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اِلَی النَّارِ فَهُمْ یُوْزَعُوْنَ ۟ حَتّٰۤی اِذَا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جَآءُوْهَا شَهِدَ عَلَیْهِمْ سَمْعُهُمْ وَاَبْصَارُهُمْ وَجُلُوْدُهُمْ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كَانُوْا یَعْمَلُوْنَ ۟ وَقَالُوْا لِجُلُوْدِهِمْ لِمَ شَهِدْتُّمْ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ؕ قَالُوْۤا اَنْطَقَنَا اللّٰهُ الَّذِیْۤ اَنْطَقَ كُلَّ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وَّهُوَ خَلَقَكُمْ اَوَّلَ مَرَّةٍ وَّاِلَیْهِ تُرْجَعُوْنَ ۟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تَسْتَتِرُوْنَ اَنْ یَّشْهَدَ عَلَیْكُمْ سَمْعُكُمْ وَلَاۤ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