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فَاطِرُ السَّمٰوٰتِ وَالْاَرْضِ ؕ جَعَلَ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اَنْفُسِكُمْ اَزْوَاجًا وَّمِنَ الْاَنْعَامِ اَزْوَاجًا ۚ</w:t>
      </w:r>
    </w:p>
    <w:p w:rsidR="00000000" w:rsidDel="00000000" w:rsidP="00000000" w:rsidRDefault="00000000" w:rsidRPr="00000000" w14:paraId="00000001">
      <w:pPr>
        <w:jc w:val="right"/>
        <w:rPr/>
      </w:pPr>
      <w:r>
        <w:t>یَذْرَؤُكُمْ فِیْهِ ؕ لَیْسَ كَمِثْلِهٖ شَیْءٌ ۚ وَهُوَ السَّمِیْعُ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الْبَصِیْرُ ۟ لَهٗ مَقَالِیْدُ السَّمٰوٰتِ وَالْاَرْضِ ۚ یَبْسُطُ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الرِّزْقَ لِمَنْ یَّشَآءُ وَیَقْدِرُ ؕ اِنَّهٗ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۟ شَرَعَ لَكُمْ مِّنَ الدِّیْنِ مَا وَصّٰی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نُوْحًا وَّالَّذِیْۤ اَوْحَیْنَاۤ اِلَیْكَ وَمَا وَصَّیْنَا بِهٖۤ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وَمُوْسٰی وَعِیْسٰۤی اَنْ اَقِیْمُوا الدِّیْنَ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تَتَفَرَّقُوْا فِیْهِ ؕ كَبُرَ عَلَی الْمُشْرِكِیْنَ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تَدْعُوْهُمْ اِلَیْهِ ؕ اَللّٰهُ یَجْتَبِیْۤ اِلَیْهِ 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وَیَهْدِیْۤ اِلَیْهِ مَنْ یُّنِیْبُ ۟ؕ وَمَا تَفَرَّقُوْۤا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مَا جَآءَهُمُ الْعِلْمُ بَغْیًا بَیْنَهُمْ ؕ وَلَوْلَا</w:t>
      </w:r>
    </w:p>
    <w:p w:rsidR="00000000" w:rsidDel="00000000" w:rsidP="00000000" w:rsidRDefault="00000000" w:rsidRPr="00000000" w14:paraId="00000001">
      <w:pPr>
        <w:jc w:val="right"/>
        <w:rPr/>
      </w:pPr>
      <w:r>
        <w:t>كَلِمَةٌ سَبَقَتْ مِنْ رَّبِّكَ اِلٰۤی اَجَلٍ مُّسَمًّی لَّقُضِیَ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