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قُلْ لَّاۤ اَسْـَٔلُكُمْ عَلَیْهِ اَجْرًا اِلَّا الْمَوَدَّةَ فِی الْقُرْبٰی ؕ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یَّقْتَرِفْ حَسَنَةً نَّزِدْ لَهٗ فِیْهَا حُسْنًا ؕ اِنَّ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غَفُوْرٌ شَكُوْرٌ ۟ اَمْ یَقُوْلُوْنَ افْتَرٰی عَلَی اللّٰهِ كَذِبًا ۚ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فَاِنْ یَّشَاِ اللّٰهُ یَخْتِمْ عَلٰی قَلْبِكَ ؕ وَیَمْحُ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الْبَاطِلَ وَیُحِقُّ الْحَقَّ بِكَلِمٰتِهٖ ؕ اِنَّهٗ عَلِیْمٌۢ</w:t>
      </w:r>
    </w:p>
    <w:p w:rsidR="00000000" w:rsidDel="00000000" w:rsidP="00000000" w:rsidRDefault="00000000" w:rsidRPr="00000000" w14:paraId="00000001">
      <w:pPr>
        <w:jc w:val="right"/>
        <w:rPr/>
      </w:pPr>
      <w:r>
        <w:t>بِذَاتِ الصُّدُوْرِ ۟ وَهُوَ الَّذِیْ یَقْبَلُ التَّوْبَةَ</w:t>
      </w:r>
    </w:p>
    <w:p w:rsidR="00000000" w:rsidDel="00000000" w:rsidP="00000000" w:rsidRDefault="00000000" w:rsidRPr="00000000" w14:paraId="00000001">
      <w:pPr>
        <w:jc w:val="right"/>
        <w:rPr/>
      </w:pPr>
      <w:r>
        <w:t>عَنْ عِبَادِهٖ وَیَعْفُوْا عَنِ السَّیِّاٰتِ وَیَعْلَمُ مَا</w:t>
      </w:r>
    </w:p>
    <w:p w:rsidR="00000000" w:rsidDel="00000000" w:rsidP="00000000" w:rsidRDefault="00000000" w:rsidRPr="00000000" w14:paraId="00000001">
      <w:pPr>
        <w:jc w:val="right"/>
        <w:rPr/>
      </w:pPr>
      <w:r>
        <w:t>تَفْعَلُوْنَ ۟ۙ وَیَسْتَجِیْبُ الَّذِیْنَ اٰمَنُوْا وَعَمِلُوا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الصّٰلِحٰتِ وَیَزِیْدُهُمْ مِّنْ فَضْلِهٖ ؕ وَالْكٰفِرُوْنَ 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عَذَابٌ شَدِیْدٌ ۟ وَلَوْ بَسَطَ اللّٰهُ الرِّزْقَ لِعِبَادِهٖ</w:t>
      </w:r>
    </w:p>
    <w:p w:rsidR="00000000" w:rsidDel="00000000" w:rsidP="00000000" w:rsidRDefault="00000000" w:rsidRPr="00000000" w14:paraId="00000001">
      <w:pPr>
        <w:jc w:val="right"/>
        <w:rPr/>
      </w:pPr>
      <w:r>
        <w:t>لَبَغَوْا فِی الْاَرْضِ وَلٰكِنْ یُّنَزِّلُ بِقَدَرٍ مَّا یَشَآءُ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اِنَّهٗ بِعِبَادِهٖ خَبِیْرٌ بَصِیْرٌ ۟ وَهُوَ الَّذِیْ یُنَزِّلُ</w:t>
      </w:r>
    </w:p>
    <w:p w:rsidR="00000000" w:rsidDel="00000000" w:rsidP="00000000" w:rsidRDefault="00000000" w:rsidRPr="00000000" w14:paraId="00000001">
      <w:pPr>
        <w:jc w:val="right"/>
        <w:rPr/>
      </w:pPr>
      <w:r>
        <w:t>الْغَیْثَ مِنْ بَعْدِ مَا قَنَطُوْا وَیَنْشُرُ رَحْمَتَهٗ ؕ وَهُوَ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