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كَبٰٓىِٕرَ الْاِثْمِ وَالْفَوَاحِشَ وَاِذَا مَا غَضِبُوْا هُمْ یَغْفِرُوْنَ ۟ۚ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اسْتَجَابُوْا لِرَبِّهِمْ وَاَقَامُوا الصَّلٰوةَ ۪ وَاَمْرُهُمْ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شُوْرٰی بَیْنَهُمْ ۪ وَمِمَّا رَزَقْنٰهُمْ یُنْفِقُوْنَ ۟ۚ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اِذَاۤ اَصَابَهُمُ الْبَغْیُ هُمْ یَنْتَصِرُوْنَ ۟ وَجَزٰٓؤُا سَیِّئَةٍ</w:t>
      </w:r>
    </w:p>
    <w:p w:rsidR="00000000" w:rsidDel="00000000" w:rsidP="00000000" w:rsidRDefault="00000000" w:rsidRPr="00000000" w14:paraId="00000001">
      <w:pPr>
        <w:jc w:val="right"/>
        <w:rPr/>
      </w:pPr>
      <w:r>
        <w:t>سَیِّئَةٌ مِّثْلُهَا ۚ فَمَنْ عَفَا وَاَصْلَحَ فَاَجْرُهٗ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اِنَّهٗ لَا یُحِبُّ الظّٰلِمِیْنَ ۟ وَلَمَنِ انْتَصَرَ بَعْدَ</w:t>
      </w:r>
    </w:p>
    <w:p w:rsidR="00000000" w:rsidDel="00000000" w:rsidP="00000000" w:rsidRDefault="00000000" w:rsidRPr="00000000" w14:paraId="00000001">
      <w:pPr>
        <w:jc w:val="right"/>
        <w:rPr/>
      </w:pPr>
      <w:r>
        <w:t>ظُلْمِهٖ فَاُولٰٓىِٕكَ مَا عَلَیْهِمْ مِّنْ سَبِیْلٍ ۟ؕ اِنَّمَا السَّبِیْلُ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الَّذِیْنَ یَظْلِمُوْنَ النَّاسَ وَیَبْغُوْنَ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بِغَیْرِ الْحَقِّ ؕ اُولٰٓىِٕكَ لَهُمْ عَذَابٌ اَلِیْمٌ ۟ وَلَمَنْ صَبَرَ</w:t>
      </w:r>
    </w:p>
    <w:p w:rsidR="00000000" w:rsidDel="00000000" w:rsidP="00000000" w:rsidRDefault="00000000" w:rsidRPr="00000000" w14:paraId="00000001">
      <w:pPr>
        <w:jc w:val="right"/>
        <w:rPr/>
      </w:pPr>
      <w:r>
        <w:t>وَغَفَرَ اِنَّ ذٰلِكَ لَمِنْ عَزْمِ الْاُمُوْرِ ۟۠ وَمَنْ یُّضْلِلِ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فَمَا لَهٗ مِنْ وَّلِیٍّ مِّنْ بَعْدِهٖ ؕ وَتَرَی الظّٰلِمِیْنَ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لَمَّا رَاَوُا الْعَذَابَ یَقُوْلُوْنَ هَلْ اِلٰی مَرَدٍّ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سَبِیْلٍ ۟ۚ وَتَرٰىهُمْ یُعْرَضُوْنَ عَلَیْهَا خٰشِعِیْنَ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