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اَرْسَلْنَا مِنْ قَبْلِكَ فِیْ قَرْیَةٍ مِّنْ نَّذِیْرٍ اِلَّا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مُتْرَفُوْهَاۤ ۙ اِنَّا وَجَدْنَاۤ اٰبَآءَنَا عَلٰۤی اُمَّةٍ وَّاِنَّا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اٰثٰرِهِمْ مُّقْتَدُوْنَ ۟ قٰلَ اَوَلَوْ جِئْتُكُمْ بِاَهْدٰی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وَجَدْتُّمْ عَلَیْهِ اٰبَآءَكُمْ ؕ قَالُوْۤا اِنَّا بِمَاۤ اُرْسِلْتُمْ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كٰفِرُوْنَ ۟ فَانْتَقَمْنَا مِنْهُمْ فَانْظُرْ كَیْفَ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الْمُكَذِّبِیْنَ ۟۠ وَاِذْ قَالَ اِبْرٰهِیْمُ لِاَبِیْهِ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وَقَوْمِهٖۤ اِنَّنِیْ بَرَآءٌ مِّمَّا تَعْبُدُوْنَ ۟ۙ اِلَّا الَّذِیْ فَطَرَنِیْ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فَاِنَّهٗ سَیَهْدِیْنِ ۟ وَجَعَلَهَا كَلِمَةً بَاقِیَةً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عَقِبِهٖ لَعَلَّهُمْ یَرْجِعُوْنَ ۟ بَلْ مَتَّعْتُ 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وَاٰبَآءَهُمْ حَتّٰی جَآءَهُمُ الْحَقُّ وَرَسُوْلٌ مُّبِیْنٌ ۟ وَلَمَّا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جَآءَهُمُ الْحَقُّ قَالُوْا هٰذَا سِحْرٌ وَّاِنَّا بِهٖ كٰفِرُوْنَ ۟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لَوْلَا نُزِّلَ هٰذَا الْقُرْاٰنُ عَلٰی رَجُلٍ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الْقَرْیَتَیْنِ عَظِیْمٍ ۟ اَهُمْ یَقْسِمُوْنَ رَحْمَتَ رَبِّكَ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