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نَحْنُ قَسَمْنَا بَیْنَهُمْ مَّعِیْشَتَهُمْ فِی الْحَیٰوةِ الدُّنْیَا</w:t>
      </w:r>
    </w:p>
    <w:p w:rsidR="00000000" w:rsidDel="00000000" w:rsidP="00000000" w:rsidRDefault="00000000" w:rsidRPr="00000000" w14:paraId="00000001">
      <w:pPr>
        <w:jc w:val="right"/>
        <w:rPr/>
      </w:pPr>
      <w:r>
        <w:t>وَرَفَعْنَا بَعْضَهُمْ فَوْقَ بَعْضٍ دَرَجٰتٍ لِّیَتَّخِذَ بَعْضُهُمْ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بَعْضًا سُخْرِیًّا ؕ وَرَحْمَتُ رَبِّكَ خَیْرٌ مِّمَّا یَجْمَعُوْنَ ۟ وَلَوْلَاۤ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یَّكُوْنَ النَّاسُ اُمَّةً وَّاحِدَةً لَّجَعَلْنَا لِمَنْ یَّكْفُرُ</w:t>
      </w:r>
    </w:p>
    <w:p w:rsidR="00000000" w:rsidDel="00000000" w:rsidP="00000000" w:rsidRDefault="00000000" w:rsidRPr="00000000" w14:paraId="00000001">
      <w:pPr>
        <w:jc w:val="right"/>
        <w:rPr/>
      </w:pPr>
      <w:r>
        <w:t>بِالرَّحْمٰنِ لِبُیُوْتِهِمْ سُقُفًا مِّنْ فِضَّةٍ وَّمَعَارِجَ عَلَیْهَا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یَظْهَرُوْنَ ۟ۙ وَلِبُیُوْتِهِمْ اَبْوَابًا وَّسُرُرًا عَلَیْهَا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یَتَّكِـُٔوْنَ ۟ۙ وَزُخْرُفًا ؕ وَاِنْ كُلُّ ذٰلِكَ لَمَّا مَتَاعُ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الْحَیٰوةِ الدُّنْیَا ؕ وَالْاٰخِرَةُ عِنْدَ رَبِّكَ لِلْمُتَّقِیْنَ ۟۠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یَّعْشُ عَنْ ذِكْرِ الرَّحْمٰنِ نُقَیِّضْ لَهٗ شَیْطٰنًا فَهُوَ لَهٗ</w:t>
      </w:r>
    </w:p>
    <w:p w:rsidR="00000000" w:rsidDel="00000000" w:rsidP="00000000" w:rsidRDefault="00000000" w:rsidRPr="00000000" w14:paraId="00000001">
      <w:pPr>
        <w:jc w:val="right"/>
        <w:rPr/>
      </w:pPr>
      <w:r>
        <w:t>قَرِیْنٌ ۟ وَاِنَّهُمْ لَیَصُدُّوْنَهُمْ عَنِ السَّبِیْلِ وَیَحْسَبُوْنَ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اَنَّهُمْ مُّهْتَدُوْنَ ۟ حَتّٰۤی اِذَا جَآءَنَا قَالَ یٰلَیْتَ بَیْنِیْ</w:t>
      </w:r>
    </w:p>
    <w:p w:rsidR="00000000" w:rsidDel="00000000" w:rsidP="00000000" w:rsidRDefault="00000000" w:rsidRPr="00000000" w14:paraId="00000001">
      <w:pPr>
        <w:jc w:val="right"/>
        <w:rPr/>
      </w:pPr>
      <w:r>
        <w:t>وَبَیْنَكَ بُعْدَ الْمَشْرِقَیْنِ فَبِئْسَ الْقَرِیْنُ ۟</w:t>
      </w:r>
    </w:p>
    <w:p w:rsidR="00000000" w:rsidDel="00000000" w:rsidP="00000000" w:rsidRDefault="00000000" w:rsidRPr="00000000" w14:paraId="00000001">
      <w:pPr>
        <w:jc w:val="right"/>
        <w:rPr/>
      </w:pPr>
      <w:r>
        <w:t>وَلَنْ یَّنْفَعَكُمُ الْیَوْمَ اِذْ ظَّلَمْتُمْ اَنَّكُمْ فِی الْعَذَابِ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