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مُّبٰرَكَةٍ اِنَّا كُنَّا مُنْذِرِیْنَ ۟ فِیْهَا یُفْرَقُ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اَمْرٍ حَكِیْمٍ ۟ۙ اَمْرًا مِّنْ عِنْدِنَا ؕ اِنَّا كُنَّا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مُرْسِلِیْنَ ۟ۚ رَحْمَةً مِّنْ رَّبِّكَ ؕ اِنَّهٗ هُوَ السَّمِیْعُ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الْعَلِیْمُ ۟ۙ رَبِّ السَّمٰوٰتِ وَالْاَرْضِ وَمَا بَیْنَهُمَا ۘ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مُّوْقِنِیْنَ ۟ لَاۤ اِلٰهَ اِلَّا هُوَ یُحْیٖ وَیُمِیْتُ ؕ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رَبُّكُمْ وَرَبُّ اٰبَآىِٕكُمُ الْاَوَّلِیْنَ ۟ بَلْ 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شَكٍّ یَّلْعَبُوْنَ ۟ فَارْتَقِبْ یَوْمَ تَاْتِی السَّمَآءُ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بِدُخَانٍ مُّبِیْنٍ ۟ۙ یَّغْشَی النَّاسَ ؕ هٰذَا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 ۟ رَبَّنَا اكْشِفْ عَنَّا الْعَذَابَ اِنَّا مُؤْمِنُوْنَ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اَنّٰی لَهُمُ الذِّكْرٰی وَقَدْ جَآءَهُمْ رَسُوْلٌ مُّبِیْنٌ ۟ۙ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تَوَلَّوْا عَنْهُ وَقَالُوْا مُعَلَّمٌ مَّجْنُوْنٌ ۟ۘ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كَاشِفُوا الْعَذَابِ قَلِیْلًا اِنَّكُمْ عَآىِٕدُوْنَ ۟ۘ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نَبْطِشُ الْبَطْشَةَ الْكُبْرٰی ۚ اِنَّا مُنْتَقِمُوْنَ ۟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