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لَعَلَّهُمْ یَتَذَكَّرُوْنَ ۟ فَارْتَقِبْ اِنَّهُمْ مُّرْتَقِبُوْنَ ۟۠</w:t>
      </w:r>
    </w:p>
    <w:p w:rsidR="00000000" w:rsidDel="00000000" w:rsidP="00000000" w:rsidRDefault="00000000" w:rsidRPr="00000000" w14:paraId="00000001">
      <w:pPr>
        <w:jc w:val="right"/>
        <w:rPr/>
      </w:pPr>
      <w:r>
        <w:t>حٰمٓ ۟ۚ تَنْزِیْلُ الْكِتٰبِ مِنَ اللّٰهِ الْعَزِیْزِ الْحَكِیْمِ ۟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فِی السَّمٰوٰتِ وَالْاَرْضِ لَاٰیٰتٍ لِّلْمُؤْمِنِیْنَ ۟ؕ</w:t>
      </w:r>
    </w:p>
    <w:p w:rsidR="00000000" w:rsidDel="00000000" w:rsidP="00000000" w:rsidRDefault="00000000" w:rsidRPr="00000000" w14:paraId="00000001">
      <w:pPr>
        <w:jc w:val="right"/>
        <w:rPr/>
      </w:pPr>
      <w:r>
        <w:t>وَفِیْ خَلْقِكُمْ وَمَا یَبُثُّ مِنْ دَآبَّةٍ اٰیٰتٌ</w:t>
      </w:r>
    </w:p>
    <w:p w:rsidR="00000000" w:rsidDel="00000000" w:rsidP="00000000" w:rsidRDefault="00000000" w:rsidRPr="00000000" w14:paraId="00000001">
      <w:pPr>
        <w:jc w:val="right"/>
        <w:rPr/>
      </w:pPr>
      <w:r>
        <w:t>لِّقَوْمٍ یُّوْقِنُوْنَ ۟ۙ وَاخْتِلَافِ الَّیْلِ وَالنَّهَارِ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وَمَاۤ اَنْزَلَ اللّٰهُ مِنَ السَّمَآءِ مِنْ رِّزْقٍ فَاَحْیَا</w:t>
      </w:r>
    </w:p>
    <w:p w:rsidR="00000000" w:rsidDel="00000000" w:rsidP="00000000" w:rsidRDefault="00000000" w:rsidRPr="00000000" w14:paraId="00000001">
      <w:pPr>
        <w:jc w:val="right"/>
        <w:rPr/>
      </w:pPr>
      <w:r>
        <w:t>بِهِ الْاَرْضَ بَعْدَ مَوْتِهَا وَتَصْرِیْفِ الرِّیٰحِ</w:t>
      </w:r>
    </w:p>
    <w:p w:rsidR="00000000" w:rsidDel="00000000" w:rsidP="00000000" w:rsidRDefault="00000000" w:rsidRPr="00000000" w14:paraId="00000001">
      <w:pPr>
        <w:jc w:val="right"/>
        <w:rPr/>
      </w:pPr>
      <w:r>
        <w:t>اٰیٰتٌ لِّقَوْمٍ یَّعْقِلُوْنَ ۟ تِلْكَ اٰیٰتُ اللّٰهِ نَتْلُوْهَا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عَلَیْكَ بِالْحَقِّ ۚ فَبِاَیِّ حَدِیْثٍ بَعْدَ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وَاٰیٰتِهٖ یُؤْمِنُوْنَ ۟ وَیْلٌ لِّكُلِّ اَفَّاكٍ اَثِیْمٍ ۟ۙ</w:t>
      </w:r>
    </w:p>
    <w:p w:rsidR="00000000" w:rsidDel="00000000" w:rsidP="00000000" w:rsidRDefault="00000000" w:rsidRPr="00000000" w14:paraId="00000001">
      <w:pPr>
        <w:jc w:val="right"/>
        <w:rPr/>
      </w:pPr>
      <w:r>
        <w:t>یَّسْمَعُ اٰیٰتِ اللّٰهِ تُتْلٰی عَلَیْهِ ثُمَّ یُصِرُّ مُسْتَكْبِرًا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