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مِّنْ ذُنُوْبِكُمْ وَیُجِرْكُمْ مِّنْ عَذَابٍ اَلِیْمٍ ۟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لَّا یُجِبْ دَاعِیَ اللّٰهِ فَلَیْسَ بِمُعْجِزٍ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وَلَیْسَ لَهٗ مِنْ دُوْنِهٖۤ اَوْلِیَآءُ ؕ اُولٰٓىِٕكَ فِیْ ضَلٰلٍ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مُّبِیْنٍ ۟ اَوَلَمْ یَرَوْا اَنَّ اللّٰهَ الَّذِیْ خَلَقَ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وَالْاَرْضَ وَلَمْ یَعْیَ بِخَلْقِهِنَّ بِقٰدِرٍ عَلٰۤی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یُّحْیِ الْمَوْتٰی ؕ بَلٰۤی اِنَّهٗ عَلٰی كُلِّ شَیْءٍ قَدِیْرٌ ۟</w:t>
      </w:r>
    </w:p>
    <w:p w:rsidR="00000000" w:rsidDel="00000000" w:rsidP="00000000" w:rsidRDefault="00000000" w:rsidRPr="00000000" w14:paraId="00000001">
      <w:pPr>
        <w:jc w:val="right"/>
        <w:rPr/>
      </w:pPr>
      <w:r>
        <w:t>وَیَوْمَ یُعْرَضُ الَّذِیْنَ كَفَرُوْا عَلَی النَّارِ ؕ اَلَیْسَ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بِالْحَقِّ ؕ قَالُوْا بَلٰی وَرَبِّنَا ؕ قَالَ فَذُوْقُوا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الْعَذَابَ بِمَا كُنْتُمْ تَكْفُرُوْنَ ۟ فَاصْبِرْ كَمَا</w:t>
      </w:r>
    </w:p>
    <w:p w:rsidR="00000000" w:rsidDel="00000000" w:rsidP="00000000" w:rsidRDefault="00000000" w:rsidRPr="00000000" w14:paraId="00000001">
      <w:pPr>
        <w:jc w:val="right"/>
        <w:rPr/>
      </w:pPr>
      <w:r>
        <w:t>صَبَرَ اُولُوا الْعَزْمِ مِنَ الرُّسُلِ وَلَا تَسْتَعْجِلْ</w:t>
      </w:r>
    </w:p>
    <w:p w:rsidR="00000000" w:rsidDel="00000000" w:rsidP="00000000" w:rsidRDefault="00000000" w:rsidRPr="00000000" w14:paraId="00000001">
      <w:pPr>
        <w:jc w:val="right"/>
        <w:rPr/>
      </w:pPr>
      <w:r>
        <w:t>لَّهُمْ ؕ كَاَنَّهُمْ یَوْمَ یَرَوْنَ مَا یُوْعَدُوْنَ ۙ</w:t>
      </w:r>
    </w:p>
    <w:p w:rsidR="00000000" w:rsidDel="00000000" w:rsidP="00000000" w:rsidRDefault="00000000" w:rsidRPr="00000000" w14:paraId="00000001">
      <w:pPr>
        <w:jc w:val="right"/>
        <w:rPr/>
      </w:pPr>
      <w:r>
        <w:t>لَمْ یَلْبَثُوْۤا اِلَّا سَاعَةً مِّنْ نَّهَارٍ ؕ بَلٰغٌ ۚ فَهَلْ یُهْلَكُ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اِلَّا الْقَوْمُ الْفٰسِقُوْنَ ۟۠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