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كَثِیْرَةً یَّاْخُذُوْنَهَا ؕ وَكَانَ اللّٰهُ عَزِیْزًا حَكِیْمًا ۟</w:t>
      </w:r>
    </w:p>
    <w:p w:rsidR="00000000" w:rsidDel="00000000" w:rsidP="00000000" w:rsidRDefault="00000000" w:rsidRPr="00000000" w14:paraId="00000001">
      <w:pPr>
        <w:jc w:val="right"/>
        <w:rPr/>
      </w:pPr>
      <w:r>
        <w:t>وَعَدَكُمُ اللّٰهُ مَغَانِمَ كَثِیْرَةً تَاْخُذُوْنَهَا فَعَجَّلَ</w:t>
      </w:r>
    </w:p>
    <w:p w:rsidR="00000000" w:rsidDel="00000000" w:rsidP="00000000" w:rsidRDefault="00000000" w:rsidRPr="00000000" w14:paraId="00000001">
      <w:pPr>
        <w:jc w:val="right"/>
        <w:rPr/>
      </w:pPr>
      <w:r>
        <w:t>لَكُمْ هٰذِهٖ وَكَفَّ اَیْدِیَ النَّاسِ عَنْكُمْ ۚ وَلِتَكُوْنَ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اٰیَةً لِّلْمُؤْمِنِیْنَ وَیَهْدِیَكُمْ صِرَاطًا مُّسْتَقِیْمًا ۟ۙ</w:t>
      </w:r>
    </w:p>
    <w:p w:rsidR="00000000" w:rsidDel="00000000" w:rsidP="00000000" w:rsidRDefault="00000000" w:rsidRPr="00000000" w14:paraId="00000001">
      <w:pPr>
        <w:jc w:val="right"/>
        <w:rPr/>
      </w:pPr>
      <w:r>
        <w:t>وَّاُخْرٰی لَمْ تَقْدِرُوْا عَلَیْهَا قَدْ اَحَاطَ اللّٰهُ بِهَا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عَلٰی كُلِّ شَیْءٍ قَدِیْرًا ۟ وَلَوْ قٰتَلَكُمُ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كَفَرُوْا لَوَلَّوُا الْاَدْبَارَ ثُمَّ لَا یَجِدُوْنَ وَلِیًّا</w:t>
      </w:r>
    </w:p>
    <w:p w:rsidR="00000000" w:rsidDel="00000000" w:rsidP="00000000" w:rsidRDefault="00000000" w:rsidRPr="00000000" w14:paraId="00000001">
      <w:pPr>
        <w:jc w:val="right"/>
        <w:rPr/>
      </w:pPr>
      <w:r>
        <w:t>وَّلَا نَصِیْرًا ۟ سُنَّةَ اللّٰهِ الَّتِیْ قَدْ خَلَتْ مِنْ</w:t>
      </w:r>
    </w:p>
    <w:p w:rsidR="00000000" w:rsidDel="00000000" w:rsidP="00000000" w:rsidRDefault="00000000" w:rsidRPr="00000000" w14:paraId="00000001">
      <w:pPr>
        <w:jc w:val="right"/>
        <w:rPr/>
      </w:pPr>
      <w:r>
        <w:t>قَبْلُ ۖۚ وَلَنْ تَجِدَ لِسُنَّةِ اللّٰهِ تَبْدِیْلًا ۟ وَهُوَ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 كَفَّ اَیْدِیَهُمْ عَنْكُمْ وَاَیْدِیَكُمْ عَنْهُمْ</w:t>
      </w:r>
    </w:p>
    <w:p w:rsidR="00000000" w:rsidDel="00000000" w:rsidP="00000000" w:rsidRDefault="00000000" w:rsidRPr="00000000" w14:paraId="00000001">
      <w:pPr>
        <w:jc w:val="right"/>
        <w:rPr/>
      </w:pPr>
      <w:r>
        <w:t>بِبَطْنِ مَكَّةَ مِنْ بَعْدِ اَنْ اَظْفَرَكُمْ عَلَیْهِمْ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وَكَانَ اللّٰهُ بِمَا تَعْمَلُوْنَ بَصِیْرًا ۟ هُمُ 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كَفَرُوْا وَصَدُّوْكُمْ عَنِ الْمَسْجِدِ الْحَرَامِ وَالْهَدْیَ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