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فَمَا خَطْبُكُمْ اَیُّهَا الْمُرْسَلُوْنَ ۟ قَالُوْۤا اِنَّاۤ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اُرْسِلْنَاۤ اِلٰی قَوْمٍ مُّجْرِمِیْنَ ۟ۙ لِنُرْسِلَ عَلَیْهِمْ حِجَارَةً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طِیْنٍ ۟ۙ مُّسَوَّمَةً عِنْدَ رَبِّكَ لِلْمُسْرِفِیْنَ ۟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فَاَخْرَجْنَا مَنْ كَانَ فِیْهَا مِنَ الْمُؤْمِنِیْنَ ۟ۚ فَمَا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وَجَدْنَا فِیْهَا غَیْرَ بَیْتٍ مِّنَ الْمُسْلِمِیْنَ ۟ۚ وَتَرَكْنَا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فِیْهَاۤ اٰیَةً لِّلَّذِیْنَ یَخَافُوْنَ الْعَذَابَ الْاَلِیْمَ ۟ؕ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 مُوْسٰۤی اِذْ اَرْسَلْنٰهُ اِلٰی فِرْعَوْنَ بِسُلْطٰنٍ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مُّبِیْنٍ ۟ فَتَوَلّٰی بِرُكْنِهٖ وَقَالَ سٰحِرٌ اَوْ مَجْنُوْنٌ ۟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فَاَخَذْنٰهُ وَجُنُوْدَهٗ فَنَبَذْنٰهُمْ فِی الْیَمِّ وَهُوَ مُلِیْمٌ ۟ؕ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 عَادٍ اِذْ اَرْسَلْنَا عَلَیْهِمُ الرِّیْحَ الْعَقِیْمَ ۟ۚ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تَذَرُ مِنْ شَیْءٍ اَتَتْ عَلَیْهِ اِلَّا جَعَلَتْهُ كَالرَّمِیْمِ ۟ؕ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 ثَمُوْدَ اِذْ قِیْلَ لَهُمْ تَمَتَّعُوْا حَتّٰی حِیْنٍ ۟ فَعَتَوْا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اَمْرِ رَبِّهِمْ فَاَخَذَتْهُمُ الصّٰعِقَةُ وَهُمْ یَنْظُرُوْنَ ۟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