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وَمَا یَنْطِقُ عَنِ الْهَوٰی ۟ؕ اِنْ هُوَ اِلَّا وَحْیٌ یُّوْحٰی ۟ۙ</w:t>
      </w:r>
    </w:p>
    <w:p w:rsidR="00000000" w:rsidDel="00000000" w:rsidP="00000000" w:rsidRDefault="00000000" w:rsidRPr="00000000" w14:paraId="00000001">
      <w:pPr>
        <w:jc w:val="right"/>
        <w:rPr/>
      </w:pPr>
      <w:r>
        <w:t>عَلَّمَهٗ شَدِیْدُ الْقُوٰی ۟ۙ ذُوْ مِرَّةٍ ؕ فَاسْتَوٰی ۟ۙ وَهُوَ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بِالْاُفُقِ الْاَعْلٰی ۟ؕ ثُمَّ دَنَا فَتَدَلّٰی ۟ۙ فَكَانَ قَابَ</w:t>
      </w:r>
    </w:p>
    <w:p w:rsidR="00000000" w:rsidDel="00000000" w:rsidP="00000000" w:rsidRDefault="00000000" w:rsidRPr="00000000" w14:paraId="00000001">
      <w:pPr>
        <w:jc w:val="right"/>
        <w:rPr/>
      </w:pPr>
      <w:r>
        <w:t>قَوْسَیْنِ اَوْ اَدْنٰی ۟ۚ فَاَوْحٰۤی اِلٰی عَبْدِهٖ مَاۤ اَوْحٰی ۟ؕ مَا</w:t>
      </w:r>
    </w:p>
    <w:p w:rsidR="00000000" w:rsidDel="00000000" w:rsidP="00000000" w:rsidRDefault="00000000" w:rsidRPr="00000000" w14:paraId="00000001">
      <w:pPr>
        <w:jc w:val="right"/>
        <w:rPr/>
      </w:pPr>
      <w:r>
        <w:t>كَذَبَ الْفُؤَادُ مَا رَاٰی ۟ اَفَتُمٰرُوْنَهٗ عَلٰی مَا یَرٰی ۟</w:t>
      </w:r>
    </w:p>
    <w:p w:rsidR="00000000" w:rsidDel="00000000" w:rsidP="00000000" w:rsidRDefault="00000000" w:rsidRPr="00000000" w14:paraId="00000001">
      <w:pPr>
        <w:jc w:val="right"/>
        <w:rPr/>
      </w:pPr>
      <w:r>
        <w:t>وَلَقَدْ رَاٰهُ نَزْلَةً اُخْرٰی ۟ۙ عِنْدَ سِدْرَةِ الْمُنْتَهٰی ۟</w:t>
      </w:r>
    </w:p>
    <w:p w:rsidR="00000000" w:rsidDel="00000000" w:rsidP="00000000" w:rsidRDefault="00000000" w:rsidRPr="00000000" w14:paraId="00000001">
      <w:pPr>
        <w:jc w:val="right"/>
        <w:rPr/>
      </w:pPr>
      <w:r>
        <w:t>عِنْدَهَا جَنَّةُ الْمَاْوٰی ۟ؕ اِذْ یَغْشَی السِّدْرَةَ مَا یَغْشٰی ۟ۙ</w:t>
      </w:r>
    </w:p>
    <w:p w:rsidR="00000000" w:rsidDel="00000000" w:rsidP="00000000" w:rsidRDefault="00000000" w:rsidRPr="00000000" w14:paraId="00000001">
      <w:pPr>
        <w:jc w:val="right"/>
        <w:rPr/>
      </w:pPr>
      <w:r>
        <w:t>مَا زَاغَ الْبَصَرُ وَمَا طَغٰی ۟ لَقَدْ رَاٰی مِنْ اٰیٰتِ رَبِّهِ</w:t>
      </w:r>
    </w:p>
    <w:p w:rsidR="00000000" w:rsidDel="00000000" w:rsidP="00000000" w:rsidRDefault="00000000" w:rsidRPr="00000000" w14:paraId="00000001">
      <w:pPr>
        <w:jc w:val="right"/>
        <w:rPr/>
      </w:pPr>
      <w:r>
        <w:t>الْكُبْرٰی ۟ اَفَرَءَیْتُمُ اللّٰتَ وَالْعُزّٰی ۟ۙ وَمَنٰوةَ الثَّالِثَةَ</w:t>
      </w:r>
    </w:p>
    <w:p w:rsidR="00000000" w:rsidDel="00000000" w:rsidP="00000000" w:rsidRDefault="00000000" w:rsidRPr="00000000" w14:paraId="00000001">
      <w:pPr>
        <w:jc w:val="right"/>
        <w:rPr/>
      </w:pPr>
      <w:r>
        <w:t>الْاُخْرٰی ۟ اَلَكُمُ الذَّكَرُ وَلَهُ الْاُ ۟ تِلْكَ اِذًا قِسْمَةٌ</w:t>
      </w:r>
    </w:p>
    <w:p w:rsidR="00000000" w:rsidDel="00000000" w:rsidP="00000000" w:rsidRDefault="00000000" w:rsidRPr="00000000" w14:paraId="00000001">
      <w:pPr>
        <w:jc w:val="right"/>
        <w:rPr/>
      </w:pPr>
      <w:r>
        <w:t>ضِیْزٰی ۟ اِنْ هِیَ اِلَّاۤ اَسْمَآءٌ سَمَّیْتُمُوْهَاۤ اَنْتُمْ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وَاٰبَآؤُكُمْ مَّاۤ اَنْزَلَ اللّٰهُ بِهَا مِنْ سُلْطٰنٍ ؕ اِنْ یَّتَّبِعُوْنَ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الظَّنَّ وَمَا تَهْوَی الْاَنْفُسُ ۚ وَلَقَدْ جَآءَهُمْ مِّنْ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