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حَسَنًا ۙ وَّكَفَّلَهَا زَكَرِیَّا ؕۚ كُلَّمَا دَخَلَ عَلَیْهَا زَكَرِیَّا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الْمِحْرَابَ ۙ وَجَدَ عِنْدَهَا رِزْقًا ۚ قَالَ یٰمَرْیَمُ اَنّٰی</w:t>
      </w:r>
    </w:p>
    <w:p w:rsidR="00000000" w:rsidDel="00000000" w:rsidP="00000000" w:rsidRDefault="00000000" w:rsidRPr="00000000" w14:paraId="00000001">
      <w:pPr>
        <w:jc w:val="right"/>
        <w:rPr/>
      </w:pPr>
      <w:r>
        <w:t>لَكِ هٰذَا ؕ قَالَتْ هُوَ مِنْ عِنْدِ اللّٰهِ ؕ اِنَّ اللّٰهَ یَرْزُقُ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بِغَیْرِ حِسَابٍ ۟ هُنَالِكَ دَعَا زَكَرِیَّا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رَبَّهٗ ۚ قَالَ رَبِّ هَبْ لِیْ مِنْ لَّدُنْكَ ذُرِّیَّةً</w:t>
      </w:r>
    </w:p>
    <w:p w:rsidR="00000000" w:rsidDel="00000000" w:rsidP="00000000" w:rsidRDefault="00000000" w:rsidRPr="00000000" w14:paraId="00000001">
      <w:pPr>
        <w:jc w:val="right"/>
        <w:rPr/>
      </w:pPr>
      <w:r>
        <w:t>طَیِّبَةً ۚ اِنَّكَ سَمِیْعُ الدُّعَآءِ ۟ فَنَادَتْهُ 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قَآىِٕمٌ یُّصَلِّیْ فِی الْمِحْرَابِ ۙ اَنَّ اللّٰهَ یُبَشِّرُكَ</w:t>
      </w:r>
    </w:p>
    <w:p w:rsidR="00000000" w:rsidDel="00000000" w:rsidP="00000000" w:rsidRDefault="00000000" w:rsidRPr="00000000" w14:paraId="00000001">
      <w:pPr>
        <w:jc w:val="right"/>
        <w:rPr/>
      </w:pPr>
      <w:r>
        <w:t>بِیَحْیٰی مُصَدِّقًا بِكَلِمَةٍ مِّنَ اللّٰهِ وَسَیِّدًا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وَّحَصُوْرًا وَّنَبِیًّا مِّنَ الصّٰلِحِیْنَ ۟ قَالَ رَبِّ اَنّٰی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یَكُوْنُ لِیْ غُلٰمٌ وَّقَدْ بَلَغَنِیَ الْكِبَرُ وَامْرَاَتِیْ عَاقِرٌ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كَذٰلِكَ اللّٰهُ یَفْعَلُ مَا یَشَآءُ ۟ قَالَ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اجْعَلْ لِّیْۤ اٰیَةً ؕ قَالَ اٰیَتُكَ اَلَّا تُكَلِّمَ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ثَلٰثَةَ اَیَّامٍ اِلَّا رَمْزًا ؕ وَاذْكُرْ رَّبَّكَ كَثِیْرًا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