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اللّٰهِ ؕ وَلِلْكٰفِرِیْنَ عَذَابٌ اَلِیْمٌ ۟ اِنَّ الَّذِیْنَ یُحَآدُّوْنَ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وَرَسُوْلَهٗ كُبِتُوْا كَمَا كُبِتَ الَّذِیْنَ مِنْ قَبْلِهِمْ وَقَدْ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اَنْزَلْنَاۤ اٰیٰتٍ بَیِّنٰتٍ ؕ وَلِلْكٰفِرِیْنَ عَذَابٌ مُّهِیْنٌ ۟ۚ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یَبْعَثُهُمُ اللّٰهُ جَمِیْعًا فَیُنَبِّئُهُمْ بِمَا عَمِلُوْا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اَحْصٰىهُ اللّٰهُ وَنَسُوْهُ ؕ وَاللّٰهُ عَلٰی كُلِّ شَیْءٍ شَهِیْدٌ ۟۠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تَرَ اَنَّ اللّٰهَ یَعْلَمُ مَا فِی السَّمٰوٰتِ وَمَا فِی 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مَا یَكُوْنُ مِنْ نَّجْوٰی ثَلٰثَةٍ اِلَّا هُوَ رَابِعُهُمْ وَلَا خَمْسَةٍ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هُوَ سَادِسُهُمْ وَلَاۤ اَدْنٰی مِنْ ذٰلِكَ وَلَاۤ اَكْثَرَ اِلَّا هُوَ</w:t>
      </w:r>
    </w:p>
    <w:p w:rsidR="00000000" w:rsidDel="00000000" w:rsidP="00000000" w:rsidRDefault="00000000" w:rsidRPr="00000000" w14:paraId="00000001">
      <w:pPr>
        <w:jc w:val="right"/>
        <w:rPr/>
      </w:pPr>
      <w:r>
        <w:t>مَعَهُمْ اَیْنَ مَا كَانُوْا ۚ ثُمَّ یُنَبِّئُهُمْ بِمَا عَمِلُوْا یَوْمَ الْقِیٰمَةِ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بِكُلِّ شَیْءٍ عَلِیْمٌ ۟ اَلَمْ تَرَ اِلَی الَّذِیْنَ نُهُوْا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النَّجْوٰی ثُمَّ یَعُوْدُوْنَ لِمَا نُهُوْا عَنْهُ وَیَتَنٰجَوْنَ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بِالْاِثْمِ وَالْعُدْوَانِ وَمَعْصِیَتِ الرَّسُوْلِ ؗ وَاِذَا جَآءُوْكَ</w:t>
      </w:r>
    </w:p>
    <w:p w:rsidR="00000000" w:rsidDel="00000000" w:rsidP="00000000" w:rsidRDefault="00000000" w:rsidRPr="00000000" w14:paraId="00000001">
      <w:pPr>
        <w:jc w:val="right"/>
        <w:rPr/>
      </w:pPr>
      <w:r>
        <w:t>حَیَّوْكَ بِمَا لَمْ یُحَیِّكَ بِهِ اللّٰهُ ۙ وَیَقُوْلُوْنَ فِیْۤ اَنْفُسِهِمْ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