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وَالَّذِیْنَ هُمْ لِفُرُوْجِهِمْ حٰفِظُوْنَ ۟ۙ اِلَّا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اَزْوَاجِهِمْ اَوْ مَا مَلَكَتْ اَیْمَانُهُمْ فَاِنَّهُمْ غَیْرُ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مَلُوْمِیْنَ ۟ۚ فَمَنِ ابْتَغٰی وَرَآءَ ذٰلِكَ فَاُولٰٓىِٕكَ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الْعٰدُوْنَ ۟ۚ وَالَّذِیْنَ هُمْ لِاَمٰنٰتِهِمْ وَعَهْدِهِمْ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رٰعُوْنَ ۟ وَالَّذِیْنَ هُمْ بِشَهٰدٰتِهِمْ قَآىِٕمُوْنَ ۟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هُمْ عَلٰی صَلَاتِهِمْ یُحَافِظُوْنَ ۟ؕ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جَنّٰتٍ مُّكْرَمُوْنَ ۟ؕ۠ فَمَالِ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قِبَلَكَ مُهْطِعِیْنَ ۟ۙ عَنِ الْیَمِیْنِ وَعَنِ الشِّمَالِ</w:t>
      </w:r>
    </w:p>
    <w:p w:rsidR="00000000" w:rsidDel="00000000" w:rsidP="00000000" w:rsidRDefault="00000000" w:rsidRPr="00000000" w14:paraId="00000001">
      <w:pPr>
        <w:jc w:val="right"/>
        <w:rPr/>
      </w:pPr>
      <w:r>
        <w:t>عِزِیْنَ ۟ اَیَطْمَعُ كُلُّ امْرِئٍ مِّنْهُمْ اَنْ یُّدْخَلَ جَنَّةَ</w:t>
      </w:r>
    </w:p>
    <w:p w:rsidR="00000000" w:rsidDel="00000000" w:rsidP="00000000" w:rsidRDefault="00000000" w:rsidRPr="00000000" w14:paraId="00000001">
      <w:pPr>
        <w:jc w:val="right"/>
        <w:rPr/>
      </w:pPr>
      <w:r>
        <w:t>نَعِیْمٍ ۟ۙ كَلَّا ؕ اِنَّا خَلَقْنٰهُمْ مِّمَّا یَعْلَمُوْنَ ۟ فَلَاۤ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اُقْسِمُ بِرَبِّ الْمَشٰرِقِ وَالْمَغٰرِبِ اِنَّا لَقٰدِرُوْنَ ۟ۙ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اَنْ نُّبَدِّلَ خَیْرًا مِّنْهُمْ ۙ وَمَا نَحْنُ بِمَسْبُوْقِیْنَ ۟</w:t>
      </w:r>
    </w:p>
    <w:p w:rsidR="00000000" w:rsidDel="00000000" w:rsidP="00000000" w:rsidRDefault="00000000" w:rsidRPr="00000000" w14:paraId="00000001">
      <w:pPr>
        <w:jc w:val="right"/>
        <w:rPr/>
      </w:pPr>
      <w:r>
        <w:t>فَذَرْهُمْ یَخُوْضُوْا وَیَلْعَبُوْا حَتّٰی یُلٰقُوْا یَوْمَهُمُ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