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الَّذِیْ یُوْعَدُوْنَ ۟ۙ یَوْمَ یَخْرُجُوْنَ مِنَ الْاَجْدَاثِ</w:t>
      </w:r>
    </w:p>
    <w:p w:rsidR="00000000" w:rsidDel="00000000" w:rsidP="00000000" w:rsidRDefault="00000000" w:rsidRPr="00000000" w14:paraId="00000001">
      <w:pPr>
        <w:jc w:val="right"/>
        <w:rPr/>
      </w:pPr>
      <w:r>
        <w:t>سِرَاعًا كَاَنَّهُمْ اِلٰی نُصُبٍ یُّوْفِضُوْنَ ۟ۙ خَاشِعَةً</w:t>
      </w:r>
    </w:p>
    <w:p w:rsidR="00000000" w:rsidDel="00000000" w:rsidP="00000000" w:rsidRDefault="00000000" w:rsidRPr="00000000" w14:paraId="00000001">
      <w:pPr>
        <w:jc w:val="right"/>
        <w:rPr/>
      </w:pPr>
      <w:r>
        <w:t>اَبْصَارُهُمْ تَرْهَقُهُمْ ذِلَّةٌ ؕ ذٰلِكَ الْیَوْمُ الَّذِیْ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كَانُوْا یُوْعَدُوْنَ ۟۠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اَرْسَلْنَا نُوْحًا اِلٰی قَوْمِهٖۤ اَنْ اَنْذِرْ قَوْمَكَ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اَنْ یَّاْتِیَهُمْ عَذَابٌ اَلِیْمٌ ۟ قَالَ یٰقَوْمِ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لَكُمْ نَذِیْرٌ مُّبِیْنٌ ۟ۙ اَنِ اعْبُدُوا اللّٰهَ وَاتَّقُوْهُ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وَاَطِیْعُوْنِ ۟ۙ یَغْفِرْ لَكُمْ مِّنْ ذُنُوْبِكُمْ وَیُؤَخِّرْكُمْ اِلٰۤی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اَجَلٍ مُّسَمًّی ؕ اِنَّ اَجَلَ اللّٰهِ اِذَا جَآءَ لَا یُؤَخَّرُ ۘ</w:t>
      </w:r>
    </w:p>
    <w:p w:rsidR="00000000" w:rsidDel="00000000" w:rsidP="00000000" w:rsidRDefault="00000000" w:rsidRPr="00000000" w14:paraId="00000001">
      <w:pPr>
        <w:jc w:val="right"/>
        <w:rPr/>
      </w:pPr>
      <w:r>
        <w:t>لَوْ كُنْتُمْ تَعْلَمُوْنَ ۟ قَالَ رَبِّ اِنِّیْ دَعَوْتُ قَوْمِیْ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لَیْلًا وَّنَهَارًا ۟ۙ فَلَمْ یَزِدْهُمْ دُعَآءِیْۤ اِلَّا فِرَارًا ۟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