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یَّسْتَمِعِ الْاٰنَ یَجِدْ لَهٗ شِهَابًا رَّصَدًا ۟ۙ وَّاَنَّا</w:t>
      </w:r>
    </w:p>
    <w:p w:rsidR="00000000" w:rsidDel="00000000" w:rsidP="00000000" w:rsidRDefault="00000000" w:rsidRPr="00000000" w14:paraId="00000001">
      <w:pPr>
        <w:jc w:val="right"/>
        <w:rPr/>
      </w:pPr>
      <w:r>
        <w:t>لَا نَدْرِیْۤ اَشَرٌّ اُرِیْدَ بِمَنْ فِی الْاَرْضِ اَمْ اَرَادَ بِهِمْ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رَبُّهُمْ رَشَدًا ۟ۙ وَّاَنَّا مِنَّا الصّٰلِحُوْنَ وَمِنَّا 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ؕ كُنَّا طَرَآىِٕقَ قِدَدًا ۟ۙ وَّاَنَّا ظَنَنَّاۤ اَنْ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لَّنْ نُّعْجِزَ اللّٰهَ فِی الْاَرْضِ وَلَنْ نُّعْجِزَهٗ هَرَبًا ۟ۙ وَّاَنَّا</w:t>
      </w:r>
    </w:p>
    <w:p w:rsidR="00000000" w:rsidDel="00000000" w:rsidP="00000000" w:rsidRDefault="00000000" w:rsidRPr="00000000" w14:paraId="00000001">
      <w:pPr>
        <w:jc w:val="right"/>
        <w:rPr/>
      </w:pPr>
      <w:r>
        <w:t>لَمَّا سَمِعْنَا الْهُدٰۤی اٰمَنَّا بِهٖ ؕ فَمَنْ یُّؤْمِنْ بِرَبِّهٖ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یَخَافُ بَخْسًا وَّلَا رَهَقًا ۟ۙ وَّاَنَّا مِنَّا الْمُسْلِمُوْنَ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وَمِنَّا الْقٰسِطُوْنَ ؕ فَمَنْ اَسْلَمَ فَاُولٰٓىِٕكَ تَحَرَّوْا</w:t>
      </w:r>
    </w:p>
    <w:p w:rsidR="00000000" w:rsidDel="00000000" w:rsidP="00000000" w:rsidRDefault="00000000" w:rsidRPr="00000000" w14:paraId="00000001">
      <w:pPr>
        <w:jc w:val="right"/>
        <w:rPr/>
      </w:pPr>
      <w:r>
        <w:t>رَشَدًا ۟ وَاَمَّا الْقٰسِطُوْنَ فَكَانُوْا لِجَهَنَّمَ حَطَبًا ۟ۙ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وَّاَنْ لَّوِ اسْتَقَامُوْا عَلَی الطَّرِیْقَةِ لَاَسْقَیْنٰهُمْ مَّآءً</w:t>
      </w:r>
    </w:p>
    <w:p w:rsidR="00000000" w:rsidDel="00000000" w:rsidP="00000000" w:rsidRDefault="00000000" w:rsidRPr="00000000" w14:paraId="00000001">
      <w:pPr>
        <w:jc w:val="right"/>
        <w:rPr/>
      </w:pPr>
      <w:r>
        <w:t>غَدَقًا ۟ۙ لِّنَفْتِنَهُمْ فِیْهِ ؕ وَمَنْ یُّعْرِضْ عَنْ ذِكْرِ رَبِّهٖ</w:t>
      </w:r>
    </w:p>
    <w:p w:rsidR="00000000" w:rsidDel="00000000" w:rsidP="00000000" w:rsidRDefault="00000000" w:rsidRPr="00000000" w14:paraId="00000001">
      <w:pPr>
        <w:jc w:val="right"/>
        <w:rPr/>
      </w:pPr>
      <w:r>
        <w:t>یَسْلُكْهُ عَذَابًا صَعَدًا ۟ۙ وَّاَنَّ الْمَسٰجِدَ لِلّٰهِ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تَدْعُوْا مَعَ اللّٰهِ اَحَدًا ۟ۙ وَّاَنَّهٗ لَمَّا قَامَ عَبْدُ اللّٰهِ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