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یَدْعُوْهُ كَادُوْا یَكُوْنُوْنَ عَلَیْهِ لِبَدًا ۟ؕ۠ قُلْ اِنَّمَاۤ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اَدْعُوْا رَبِّیْ وَلَاۤ اُشْرِكُ بِهٖۤ اَحَدًا ۟ قُلْ 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لَاۤ اَمْلِكُ لَكُمْ ضَرًّا وَّلَا رَشَدًا ۟ قُلْ اِنِّیْ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لَنْ یُّجِیْرَنِیْ مِنَ اللّٰهِ اَحَدٌ ۙ۬ وَّلَنْ اَجِدَ مِنْ دُوْنِهٖ</w:t>
      </w:r>
    </w:p>
    <w:p w:rsidR="00000000" w:rsidDel="00000000" w:rsidP="00000000" w:rsidRDefault="00000000" w:rsidRPr="00000000" w14:paraId="00000001">
      <w:pPr>
        <w:jc w:val="right"/>
        <w:rPr/>
      </w:pPr>
      <w:r>
        <w:t>مُلْتَحَدًا ۟ۙ اِلَّا بَلٰغًا مِّنَ اللّٰهِ وَرِسٰلٰتِهٖ ؕ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یَّعْصِ اللّٰهَ وَرَسُوْلَهٗ فَاِنَّ لَهٗ نَارَ جَهَنَّمَ خٰلِدِیْنَ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فِیْهَاۤ اَبَدًا ۟ؕ حَتّٰۤی اِذَا رَاَوْا مَا یُوْعَدُوْنَ فَسَیَعْلَمُوْنَ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مَنْ اَضْعَفُ نَاصِرًا وَّاَقَلُّ عَدَدًا ۟ قُلْ اِنْ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اَدْرِیْۤ اَقَرِیْبٌ مَّا تُوْعَدُوْنَ اَمْ یَجْعَلُ لَهٗ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رَبِّیْۤ اَمَدًا ۟ عٰلِمُ الْغَیْبِ فَلَا یُظْهِرُ عَلٰی غَیْبِهٖۤ</w:t>
      </w:r>
    </w:p>
    <w:p w:rsidR="00000000" w:rsidDel="00000000" w:rsidP="00000000" w:rsidRDefault="00000000" w:rsidRPr="00000000" w14:paraId="00000001">
      <w:pPr>
        <w:jc w:val="right"/>
        <w:rPr/>
      </w:pPr>
      <w:r>
        <w:t>اَحَدًا ۟ۙ اِلَّا مَنِ ارْتَضٰی مِنْ رَّسُوْلٍ فَاِنَّهٗ</w:t>
      </w:r>
    </w:p>
    <w:p w:rsidR="00000000" w:rsidDel="00000000" w:rsidP="00000000" w:rsidRDefault="00000000" w:rsidRPr="00000000" w14:paraId="00000001">
      <w:pPr>
        <w:jc w:val="right"/>
        <w:rPr/>
      </w:pPr>
      <w:r>
        <w:t>یَسْلُكُ مِنْ بَیْنِ یَدَیْهِ وَمِنْ خَلْفِهٖ رَصَدًا ۟ۙ</w:t>
      </w:r>
    </w:p>
    <w:p w:rsidR="00000000" w:rsidDel="00000000" w:rsidP="00000000" w:rsidRDefault="00000000" w:rsidRPr="00000000" w14:paraId="00000001">
      <w:pPr>
        <w:jc w:val="right"/>
        <w:rPr/>
      </w:pPr>
      <w:r>
        <w:t>لِّیَعْلَمَ اَنْ قَدْ اَبْلَغُوْا رِسٰلٰتِ رَبِّهِمْ وَاَحَاطَ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