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وَمَا تُخْفِیْ صُدُوْرُهُمْ اَكْبَرُ ؕ قَدْ بَیَّنَّا 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الْاٰیٰتِ اِنْ كُنْتُمْ تَعْقِلُوْنَ ۟ هٰۤاَنْتُمْ اُولَآءِ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تُحِبُّوْنَهُمْ وَلَا یُحِبُّوْنَكُمْ وَتُؤْمِنُوْنَ بِالْكِتٰبِ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كُلِّهٖ ۚ وَاِذَا لَقُوْكُمْ قَالُوْۤا اٰمَنَّا ۖۗۚ وَاِذَا خَلَوْا عَضُّوْا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عَلَیْكُمُ الْاَنَامِلَ مِنَ الْغَیْظِ ؕ قُلْ مُوْتُوْا بِغَیْظِكُمْ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عَلِیْمٌۢ بِذَاتِ الصُّدُوْرِ ۟ اِنْ تَمْسَسْكُمْ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حَسَنَةٌ تَسُؤْهُمْ ؗ وَاِنْ تُصِبْكُمْ سَیِّئَةٌ یَّفْرَحُوْا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ؕ وَاِنْ تَصْبِرُوْا وَتَتَّقُوْا لَا یَضُرُّكُمْ كَیْدُهُمْ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شَیْـًٔا ؕ اِنَّ اللّٰهَ بِمَا یَعْمَلُوْنَ مُحِیْطٌ ۟۠ وَاِذْ غَدَوْتَ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اَهْلِكَ تُبَوِّئُ الْمُؤْمِنِیْنَ مَقَاعِدَ لِلْقِتَالِ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سَمِیْعٌ عَلِیْمٌ ۟ۙ اِذْ هَمَّتْ طَّآىِٕفَتٰنِ مِنْكُمْ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تَفْشَلَا ۙ وَاللّٰهُ وَلِیُّهُمَا ؕ وَعَلَی اللّٰهِ فَلْیَتَوَكَّلِ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الْمُؤْمِنُوْنَ ۟ وَلَقَدْ نَصَرَكُمُ اللّٰهُ بِبَدْرٍ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