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تَنْظُرُوْنَ ۟۠ وَمَا مُحَمَّدٌ اِلَّا رَسُوْلٌ ۚ قَدْ خَلَتْ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قَبْلِهِ الرُّسُلُ ؕ اَفَاۡىِٕنْ مَّاتَ اَوْ قُتِلَ انْقَلَبْتُمْ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عَلٰۤی اَعْقَابِكُمْ ؕ وَمَنْ یَّنْقَلِبْ عَلٰی عَقِبَیْهِ فَلَنْ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یَّضُرَّ اللّٰهَ شَیْـًٔا ؕ وَسَیَجْزِی اللّٰهُ الشّٰكِرِیْنَ ۟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كَانَ لِنَفْسٍ اَنْ تَمُوْتَ اِلَّا بِاِذْنِ اللّٰهِ كِتٰبًا</w:t>
      </w:r>
    </w:p>
    <w:p w:rsidR="00000000" w:rsidDel="00000000" w:rsidP="00000000" w:rsidRDefault="00000000" w:rsidRPr="00000000" w14:paraId="00000001">
      <w:pPr>
        <w:jc w:val="right"/>
        <w:rPr/>
      </w:pPr>
      <w:r>
        <w:t>مُّؤَجَّلًا ؕ وَمَنْ یُّرِدْ ثَوَابَ الدُّنْیَا نُؤْتِهٖ مِنْهَا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یُّرِدْ ثَوَابَ الْاٰخِرَةِ نُؤْتِهٖ مِنْهَا ؕ وَسَنَجْزِی</w:t>
      </w:r>
    </w:p>
    <w:p w:rsidR="00000000" w:rsidDel="00000000" w:rsidP="00000000" w:rsidRDefault="00000000" w:rsidRPr="00000000" w14:paraId="00000001">
      <w:pPr>
        <w:jc w:val="right"/>
        <w:rPr/>
      </w:pPr>
      <w:r>
        <w:t>الشّٰكِرِیْنَ ۟ وَكَاَیِّنْ مِّنْ نَّبِیٍّ قٰتَلَ ۙ مَعَهٗ</w:t>
      </w:r>
    </w:p>
    <w:p w:rsidR="00000000" w:rsidDel="00000000" w:rsidP="00000000" w:rsidRDefault="00000000" w:rsidRPr="00000000" w14:paraId="00000001">
      <w:pPr>
        <w:jc w:val="right"/>
        <w:rPr/>
      </w:pPr>
      <w:r>
        <w:t>رِبِّیُّوْنَ كَثِیْرٌ ۚ فَمَا وَهَنُوْا لِمَاۤ اَصَابَهُمْ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 اللّٰهِ وَمَا ضَعُفُوْا وَمَا اسْتَكَانُوْا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یُحِبُّ الصّٰبِرِیْنَ ۟ وَمَا كَانَ قَوْلَهُمْ اِلَّاۤ اَنْ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رَبَّنَا اغْفِرْ لَنَا ذُنُوْبَنَا وَاِسْرَافَنَا فِیْۤ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اَمْرِنَا وَثَبِّتْ اَقْدَامَنَا وَانْصُرْنَا عَلَی الْقَوْمِ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