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الْكٰفِرِیْنَ ۟ فَاٰتٰىهُمُ اللّٰهُ ثَوَابَ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وَحُسْنَ ثَوَابِ الْاٰخِرَةِ ؕ وَاللّٰهُ یُحِبُّ الْمُحْسِنِیْنَ ۟۠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اِنْ تُطِیْعُوا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یَرُدُّوْكُمْ عَلٰۤی اَعْقَابِكُمْ فَتَنْقَلِبُوْا خٰسِرِیْنَ ۟ بَلِ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مَوْلٰىكُمْ ۚ وَهُوَ خَیْرُ النّٰصِرِیْنَ ۟ سَنُلْقِیْ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 الَّذِیْنَ كَفَرُوا الرُّعْبَ بِمَاۤ اَشْرَكُوْا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لَمْ یُنَزِّلْ بِهٖ سُلْطٰنًا ۚ وَمَاْوٰىهُمُ النَّارُ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مَثْوَی الظّٰلِمِیْنَ ۟ وَلَقَدْ صَدَقَكُمُ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وَعْدَهٗۤ اِذْ تَحُسُّوْنَهُمْ بِاِذْنِهٖ ۚ حَتّٰۤی اِذَا فَشِلْتُمْ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وَتَنَازَعْتُمْ فِی الْاَمْرِ وَعَصَیْتُمْ مِّنْ بَعْدِ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اَرٰىكُمْ مَّا تُحِبُّوْنَ ؕ مِنْكُمْ مَّنْ یُّرِیْدُ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وَمِنْكُمْ مَّنْ یُّرِیْدُ الْاٰخِرَةَ ۚ ثُمَّ صَرَفَكُمْ عَنْهُمْ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لِیَبْتَلِیَكُمْ ۚ وَلَقَدْ عَفَا عَنْكُمْ ؕ وَاللّٰهُ ذُوْ فَضْلٍ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