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D132F" w14:textId="46C3B64F" w:rsidR="009555A3" w:rsidRPr="009555A3" w:rsidRDefault="009555A3" w:rsidP="009555A3">
      <w:pPr>
        <w:pStyle w:val="Heading1"/>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Inferential Analysis Part 2</w:t>
      </w:r>
    </w:p>
    <w:p w14:paraId="15967E76" w14:textId="77777777" w:rsidR="009555A3" w:rsidRDefault="009555A3" w:rsidP="009555A3">
      <w:pPr>
        <w:spacing w:line="276" w:lineRule="auto"/>
        <w:rPr>
          <w:b/>
          <w:bCs/>
        </w:rPr>
      </w:pPr>
    </w:p>
    <w:p w14:paraId="3D21AF18" w14:textId="2B8E8524" w:rsidR="0080135D" w:rsidRPr="0080135D" w:rsidRDefault="0080135D" w:rsidP="009555A3">
      <w:pPr>
        <w:spacing w:before="0" w:after="160" w:line="276" w:lineRule="auto"/>
        <w:rPr>
          <w:b/>
          <w:bCs/>
        </w:rPr>
      </w:pPr>
      <w:r w:rsidRPr="0080135D">
        <w:rPr>
          <w:b/>
          <w:bCs/>
        </w:rPr>
        <w:t>Test 1 — Spearman Correlation</w:t>
      </w:r>
    </w:p>
    <w:p w14:paraId="4F7C32D2" w14:textId="77777777" w:rsidR="0080135D" w:rsidRDefault="0080135D" w:rsidP="009555A3">
      <w:pPr>
        <w:spacing w:line="276" w:lineRule="auto"/>
      </w:pPr>
      <w:r w:rsidRPr="0080135D">
        <w:t>This test is performed to answer: </w:t>
      </w:r>
      <w:r w:rsidRPr="0080135D">
        <w:rPr>
          <w:b/>
          <w:bCs/>
        </w:rPr>
        <w:t xml:space="preserve">"As </w:t>
      </w:r>
      <w:proofErr w:type="spellStart"/>
      <w:r w:rsidRPr="0080135D">
        <w:rPr>
          <w:b/>
          <w:bCs/>
        </w:rPr>
        <w:t>Respect_Index</w:t>
      </w:r>
      <w:proofErr w:type="spellEnd"/>
      <w:r w:rsidRPr="0080135D">
        <w:rPr>
          <w:b/>
          <w:bCs/>
        </w:rPr>
        <w:t xml:space="preserve"> increases, does </w:t>
      </w:r>
      <w:proofErr w:type="spellStart"/>
      <w:r w:rsidRPr="0080135D">
        <w:rPr>
          <w:b/>
          <w:bCs/>
        </w:rPr>
        <w:t>JobSatisfaction</w:t>
      </w:r>
      <w:proofErr w:type="spellEnd"/>
      <w:r w:rsidRPr="0080135D">
        <w:rPr>
          <w:b/>
          <w:bCs/>
        </w:rPr>
        <w:t xml:space="preserve"> tend to increase too?"</w:t>
      </w:r>
      <w:r w:rsidRPr="0080135D">
        <w:t> It measures the strength and direction of the relationship between the two core variables in the analytical statement. Spearman is used instead of Pearson because normality was violated for both variables (confirmed by Shapiro-Wilk).</w:t>
      </w:r>
    </w:p>
    <w:p w14:paraId="2F04ED7C" w14:textId="77777777" w:rsidR="0062138F" w:rsidRPr="009555A3" w:rsidRDefault="0062138F" w:rsidP="009555A3">
      <w:pPr>
        <w:spacing w:line="276" w:lineRule="auto"/>
        <w:rPr>
          <w:sz w:val="6"/>
          <w:szCs w:val="6"/>
        </w:rPr>
      </w:pPr>
    </w:p>
    <w:p w14:paraId="611A165D" w14:textId="755DCE26" w:rsidR="004318ED" w:rsidRDefault="004318ED" w:rsidP="009555A3">
      <w:pPr>
        <w:spacing w:line="276" w:lineRule="auto"/>
      </w:pPr>
      <w:r w:rsidRPr="004318ED">
        <w:drawing>
          <wp:inline distT="0" distB="0" distL="0" distR="0" wp14:anchorId="2ABA82FD" wp14:editId="1DCDFDF4">
            <wp:extent cx="5943600" cy="2377440"/>
            <wp:effectExtent l="0" t="0" r="0" b="3810"/>
            <wp:docPr id="15287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8728" name=""/>
                    <pic:cNvPicPr/>
                  </pic:nvPicPr>
                  <pic:blipFill rotWithShape="1">
                    <a:blip r:embed="rId5"/>
                    <a:srcRect t="17786"/>
                    <a:stretch>
                      <a:fillRect/>
                    </a:stretch>
                  </pic:blipFill>
                  <pic:spPr bwMode="auto">
                    <a:xfrm>
                      <a:off x="0" y="0"/>
                      <a:ext cx="5943600" cy="2377440"/>
                    </a:xfrm>
                    <a:prstGeom prst="rect">
                      <a:avLst/>
                    </a:prstGeom>
                    <a:ln>
                      <a:noFill/>
                    </a:ln>
                    <a:extLst>
                      <a:ext uri="{53640926-AAD7-44D8-BBD7-CCE9431645EC}">
                        <a14:shadowObscured xmlns:a14="http://schemas.microsoft.com/office/drawing/2010/main"/>
                      </a:ext>
                    </a:extLst>
                  </pic:spPr>
                </pic:pic>
              </a:graphicData>
            </a:graphic>
          </wp:inline>
        </w:drawing>
      </w:r>
    </w:p>
    <w:p w14:paraId="191BB1BA" w14:textId="712F6214" w:rsidR="004318ED" w:rsidRPr="0080135D" w:rsidRDefault="004318ED" w:rsidP="009555A3">
      <w:pPr>
        <w:spacing w:after="160" w:line="276" w:lineRule="auto"/>
      </w:pPr>
      <w:r w:rsidRPr="004318ED">
        <w:drawing>
          <wp:inline distT="0" distB="0" distL="0" distR="0" wp14:anchorId="5ED402AF" wp14:editId="1F8FF825">
            <wp:extent cx="5833533" cy="1812384"/>
            <wp:effectExtent l="0" t="0" r="0" b="0"/>
            <wp:docPr id="187034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42604" name=""/>
                    <pic:cNvPicPr/>
                  </pic:nvPicPr>
                  <pic:blipFill>
                    <a:blip r:embed="rId6"/>
                    <a:stretch>
                      <a:fillRect/>
                    </a:stretch>
                  </pic:blipFill>
                  <pic:spPr>
                    <a:xfrm>
                      <a:off x="0" y="0"/>
                      <a:ext cx="5836299" cy="1813243"/>
                    </a:xfrm>
                    <a:prstGeom prst="rect">
                      <a:avLst/>
                    </a:prstGeom>
                  </pic:spPr>
                </pic:pic>
              </a:graphicData>
            </a:graphic>
          </wp:inline>
        </w:drawing>
      </w:r>
    </w:p>
    <w:p w14:paraId="6AB67502" w14:textId="77777777" w:rsidR="0080135D" w:rsidRPr="0080135D" w:rsidRDefault="0080135D" w:rsidP="009555A3">
      <w:pPr>
        <w:spacing w:before="0" w:after="160" w:line="276" w:lineRule="auto"/>
        <w:rPr>
          <w:b/>
          <w:bCs/>
        </w:rPr>
      </w:pPr>
      <w:r w:rsidRPr="0080135D">
        <w:rPr>
          <w:b/>
          <w:bCs/>
        </w:rPr>
        <w:t>Results</w:t>
      </w:r>
    </w:p>
    <w:p w14:paraId="74B3BBF1" w14:textId="77777777" w:rsidR="0080135D" w:rsidRPr="0080135D" w:rsidRDefault="0080135D" w:rsidP="009555A3">
      <w:pPr>
        <w:numPr>
          <w:ilvl w:val="0"/>
          <w:numId w:val="2"/>
        </w:numPr>
        <w:spacing w:before="0" w:after="160" w:line="276" w:lineRule="auto"/>
      </w:pPr>
      <w:r w:rsidRPr="0080135D">
        <w:rPr>
          <w:b/>
          <w:bCs/>
        </w:rPr>
        <w:t>ρ (rho) = -0.0259</w:t>
      </w:r>
    </w:p>
    <w:p w14:paraId="2E3E142C" w14:textId="77777777" w:rsidR="0080135D" w:rsidRPr="0080135D" w:rsidRDefault="0080135D" w:rsidP="009555A3">
      <w:pPr>
        <w:numPr>
          <w:ilvl w:val="0"/>
          <w:numId w:val="2"/>
        </w:numPr>
        <w:spacing w:before="0" w:after="160" w:line="276" w:lineRule="auto"/>
      </w:pPr>
      <w:r w:rsidRPr="0080135D">
        <w:rPr>
          <w:b/>
          <w:bCs/>
        </w:rPr>
        <w:t>p-value = 0.8396</w:t>
      </w:r>
    </w:p>
    <w:p w14:paraId="1E73DBEB" w14:textId="3A56B5F0" w:rsidR="0062138F" w:rsidRPr="009555A3" w:rsidRDefault="0080135D" w:rsidP="009555A3">
      <w:pPr>
        <w:numPr>
          <w:ilvl w:val="0"/>
          <w:numId w:val="2"/>
        </w:numPr>
        <w:spacing w:line="276" w:lineRule="auto"/>
      </w:pPr>
      <w:r w:rsidRPr="0080135D">
        <w:rPr>
          <w:b/>
          <w:bCs/>
        </w:rPr>
        <w:t>S statistic = 543,139,001</w:t>
      </w:r>
    </w:p>
    <w:p w14:paraId="6236C053" w14:textId="3EDC2492" w:rsidR="0080135D" w:rsidRPr="0080135D" w:rsidRDefault="0080135D" w:rsidP="009555A3">
      <w:pPr>
        <w:spacing w:before="0" w:after="160" w:line="276" w:lineRule="auto"/>
        <w:rPr>
          <w:b/>
          <w:bCs/>
        </w:rPr>
      </w:pPr>
      <w:r w:rsidRPr="0080135D">
        <w:rPr>
          <w:b/>
          <w:bCs/>
        </w:rPr>
        <w:lastRenderedPageBreak/>
        <w:t>Interpretation</w:t>
      </w:r>
    </w:p>
    <w:p w14:paraId="697D1B39" w14:textId="77777777" w:rsidR="0080135D" w:rsidRPr="0080135D" w:rsidRDefault="0080135D" w:rsidP="009555A3">
      <w:pPr>
        <w:spacing w:after="160" w:line="276" w:lineRule="auto"/>
      </w:pPr>
      <w:r w:rsidRPr="0080135D">
        <w:t>The correlation coefficient ρ = -0.0259 is </w:t>
      </w:r>
      <w:r w:rsidRPr="0080135D">
        <w:rPr>
          <w:b/>
          <w:bCs/>
        </w:rPr>
        <w:t>extremely close to zero and slightly negative</w:t>
      </w:r>
      <w:r w:rsidRPr="0080135D">
        <w:t>, which means there is virtually </w:t>
      </w:r>
      <w:r w:rsidRPr="0080135D">
        <w:rPr>
          <w:b/>
          <w:bCs/>
        </w:rPr>
        <w:t>no monotonic relationship</w:t>
      </w:r>
      <w:r w:rsidRPr="0080135D">
        <w:t xml:space="preserve"> between </w:t>
      </w:r>
      <w:proofErr w:type="spellStart"/>
      <w:r w:rsidRPr="0080135D">
        <w:t>Respect_Index</w:t>
      </w:r>
      <w:proofErr w:type="spellEnd"/>
      <w:r w:rsidRPr="0080135D">
        <w:t xml:space="preserve"> and </w:t>
      </w:r>
      <w:proofErr w:type="spellStart"/>
      <w:r w:rsidRPr="0080135D">
        <w:t>JobSatisfaction</w:t>
      </w:r>
      <w:proofErr w:type="spellEnd"/>
      <w:r w:rsidRPr="0080135D">
        <w:t>. The p-value of 0.8396 is far above α = 0.05, so we </w:t>
      </w:r>
      <w:r w:rsidRPr="0080135D">
        <w:rPr>
          <w:b/>
          <w:bCs/>
        </w:rPr>
        <w:t>fail to reject H₀</w:t>
      </w:r>
      <w:r w:rsidRPr="0080135D">
        <w:t>.</w:t>
      </w:r>
    </w:p>
    <w:p w14:paraId="77270E27" w14:textId="77777777" w:rsidR="0080135D" w:rsidRPr="0080135D" w:rsidRDefault="0080135D" w:rsidP="009555A3">
      <w:pPr>
        <w:spacing w:after="160" w:line="276" w:lineRule="auto"/>
      </w:pPr>
      <w:r w:rsidRPr="0080135D">
        <w:rPr>
          <w:b/>
          <w:bCs/>
        </w:rPr>
        <w:t>What this tells us about the statement:</w:t>
      </w:r>
      <w:r w:rsidRPr="0080135D">
        <w:t> At the continuous level, higher respect does </w:t>
      </w:r>
      <w:r w:rsidRPr="0080135D">
        <w:rPr>
          <w:b/>
          <w:bCs/>
        </w:rPr>
        <w:t>not</w:t>
      </w:r>
      <w:r w:rsidRPr="0080135D">
        <w:t> correspond to higher job satisfaction in this dataset. This result </w:t>
      </w:r>
      <w:r w:rsidRPr="0080135D">
        <w:rPr>
          <w:b/>
          <w:bCs/>
        </w:rPr>
        <w:t>does not support</w:t>
      </w:r>
      <w:r w:rsidRPr="0080135D">
        <w:t> the analytical statement.</w:t>
      </w:r>
    </w:p>
    <w:p w14:paraId="3056EC46" w14:textId="77777777" w:rsidR="0080135D" w:rsidRPr="0080135D" w:rsidRDefault="0080135D" w:rsidP="009555A3">
      <w:pPr>
        <w:spacing w:after="160" w:line="276" w:lineRule="auto"/>
      </w:pPr>
      <w:r w:rsidRPr="0080135D">
        <w:pict w14:anchorId="74837BCB">
          <v:rect id="_x0000_i1068" style="width:0;height:0" o:hralign="center" o:hrstd="t" o:hr="t" fillcolor="#a0a0a0" stroked="f"/>
        </w:pict>
      </w:r>
    </w:p>
    <w:p w14:paraId="11B307E2" w14:textId="77777777" w:rsidR="0080135D" w:rsidRPr="0080135D" w:rsidRDefault="0080135D" w:rsidP="009555A3">
      <w:pPr>
        <w:spacing w:after="160" w:line="276" w:lineRule="auto"/>
        <w:rPr>
          <w:b/>
          <w:bCs/>
        </w:rPr>
      </w:pPr>
      <w:r w:rsidRPr="0080135D">
        <w:rPr>
          <w:b/>
          <w:bCs/>
        </w:rPr>
        <w:t>Test 2 — Correlation Matrix &amp; Heatmap</w:t>
      </w:r>
    </w:p>
    <w:p w14:paraId="1C422366" w14:textId="77777777" w:rsidR="0080135D" w:rsidRPr="0080135D" w:rsidRDefault="0080135D" w:rsidP="009555A3">
      <w:pPr>
        <w:spacing w:before="0" w:after="160" w:line="276" w:lineRule="auto"/>
        <w:rPr>
          <w:b/>
          <w:bCs/>
        </w:rPr>
      </w:pPr>
      <w:r w:rsidRPr="0080135D">
        <w:rPr>
          <w:b/>
          <w:bCs/>
        </w:rPr>
        <w:t>Why this test?</w:t>
      </w:r>
    </w:p>
    <w:p w14:paraId="3054BFAC" w14:textId="1B0D7DA2" w:rsidR="0080135D" w:rsidRDefault="0080135D" w:rsidP="009555A3">
      <w:pPr>
        <w:spacing w:line="276" w:lineRule="auto"/>
      </w:pPr>
      <w:r w:rsidRPr="0080135D">
        <w:t xml:space="preserve">This goes beyond just </w:t>
      </w:r>
      <w:proofErr w:type="spellStart"/>
      <w:r w:rsidRPr="0080135D">
        <w:t>Respect_Index</w:t>
      </w:r>
      <w:proofErr w:type="spellEnd"/>
      <w:r w:rsidRPr="0080135D">
        <w:t xml:space="preserve"> and </w:t>
      </w:r>
      <w:proofErr w:type="spellStart"/>
      <w:r w:rsidRPr="0080135D">
        <w:t>JobSatisfaction</w:t>
      </w:r>
      <w:proofErr w:type="spellEnd"/>
      <w:r w:rsidR="0062138F">
        <w:t>.</w:t>
      </w:r>
      <w:r w:rsidRPr="0080135D">
        <w:t xml:space="preserve"> </w:t>
      </w:r>
      <w:r w:rsidR="0062138F">
        <w:t>I</w:t>
      </w:r>
      <w:r w:rsidRPr="0080135D">
        <w:t>t maps how </w:t>
      </w:r>
      <w:r w:rsidRPr="0080135D">
        <w:rPr>
          <w:b/>
          <w:bCs/>
        </w:rPr>
        <w:t>all six variables relate to each other simultaneously</w:t>
      </w:r>
      <w:r w:rsidRPr="0080135D">
        <w:t xml:space="preserve">. The purpose is to understand the broader picture: is </w:t>
      </w:r>
      <w:proofErr w:type="spellStart"/>
      <w:r w:rsidRPr="0080135D">
        <w:t>JobSatisfaction</w:t>
      </w:r>
      <w:proofErr w:type="spellEnd"/>
      <w:r w:rsidRPr="0080135D">
        <w:t xml:space="preserve"> associated with </w:t>
      </w:r>
      <w:r w:rsidRPr="0080135D">
        <w:rPr>
          <w:i/>
          <w:iCs/>
        </w:rPr>
        <w:t>any</w:t>
      </w:r>
      <w:r w:rsidRPr="0080135D">
        <w:t xml:space="preserve"> of these variables, and where does </w:t>
      </w:r>
      <w:proofErr w:type="spellStart"/>
      <w:r w:rsidRPr="0080135D">
        <w:t>Respect_Index</w:t>
      </w:r>
      <w:proofErr w:type="spellEnd"/>
      <w:r w:rsidRPr="0080135D">
        <w:t xml:space="preserve"> sit in that network?</w:t>
      </w:r>
    </w:p>
    <w:p w14:paraId="1686DFF5" w14:textId="77777777" w:rsidR="0062138F" w:rsidRDefault="0062138F" w:rsidP="009555A3">
      <w:pPr>
        <w:spacing w:line="276" w:lineRule="auto"/>
      </w:pPr>
    </w:p>
    <w:p w14:paraId="6BB5117A" w14:textId="48084BDD" w:rsidR="0062138F" w:rsidRDefault="0062138F" w:rsidP="009555A3">
      <w:pPr>
        <w:spacing w:line="276" w:lineRule="auto"/>
        <w:rPr>
          <w:b/>
          <w:bCs/>
        </w:rPr>
      </w:pPr>
      <w:r w:rsidRPr="0062138F">
        <w:rPr>
          <w:b/>
          <w:bCs/>
        </w:rPr>
        <w:drawing>
          <wp:inline distT="0" distB="0" distL="0" distR="0" wp14:anchorId="01533BEC" wp14:editId="29D454B2">
            <wp:extent cx="5943600" cy="3709035"/>
            <wp:effectExtent l="0" t="0" r="0" b="5715"/>
            <wp:docPr id="203015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59139" name=""/>
                    <pic:cNvPicPr/>
                  </pic:nvPicPr>
                  <pic:blipFill>
                    <a:blip r:embed="rId7"/>
                    <a:stretch>
                      <a:fillRect/>
                    </a:stretch>
                  </pic:blipFill>
                  <pic:spPr>
                    <a:xfrm>
                      <a:off x="0" y="0"/>
                      <a:ext cx="5943600" cy="3709035"/>
                    </a:xfrm>
                    <a:prstGeom prst="rect">
                      <a:avLst/>
                    </a:prstGeom>
                  </pic:spPr>
                </pic:pic>
              </a:graphicData>
            </a:graphic>
          </wp:inline>
        </w:drawing>
      </w:r>
    </w:p>
    <w:p w14:paraId="0F5EB5AC" w14:textId="77777777" w:rsidR="0062138F" w:rsidRDefault="0062138F" w:rsidP="009555A3">
      <w:pPr>
        <w:spacing w:line="276" w:lineRule="auto"/>
        <w:rPr>
          <w:b/>
          <w:bCs/>
        </w:rPr>
      </w:pPr>
    </w:p>
    <w:p w14:paraId="7A56AB0B" w14:textId="313B867E" w:rsidR="0062138F" w:rsidRDefault="0062138F" w:rsidP="009555A3">
      <w:pPr>
        <w:spacing w:line="276" w:lineRule="auto"/>
        <w:jc w:val="center"/>
        <w:rPr>
          <w:b/>
          <w:bCs/>
        </w:rPr>
      </w:pPr>
      <w:r>
        <w:rPr>
          <w:b/>
          <w:bCs/>
          <w:noProof/>
        </w:rPr>
        <w:lastRenderedPageBreak/>
        <w:drawing>
          <wp:inline distT="0" distB="0" distL="0" distR="0" wp14:anchorId="53A363D8" wp14:editId="58C79A4A">
            <wp:extent cx="3929380" cy="3929380"/>
            <wp:effectExtent l="0" t="0" r="0" b="0"/>
            <wp:docPr id="94241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17672" name="Picture 942417672"/>
                    <pic:cNvPicPr/>
                  </pic:nvPicPr>
                  <pic:blipFill>
                    <a:blip r:embed="rId8">
                      <a:extLst>
                        <a:ext uri="{28A0092B-C50C-407E-A947-70E740481C1C}">
                          <a14:useLocalDpi xmlns:a14="http://schemas.microsoft.com/office/drawing/2010/main" val="0"/>
                        </a:ext>
                      </a:extLst>
                    </a:blip>
                    <a:stretch>
                      <a:fillRect/>
                    </a:stretch>
                  </pic:blipFill>
                  <pic:spPr>
                    <a:xfrm>
                      <a:off x="0" y="0"/>
                      <a:ext cx="3929380" cy="3929380"/>
                    </a:xfrm>
                    <a:prstGeom prst="rect">
                      <a:avLst/>
                    </a:prstGeom>
                  </pic:spPr>
                </pic:pic>
              </a:graphicData>
            </a:graphic>
          </wp:inline>
        </w:drawing>
      </w:r>
    </w:p>
    <w:p w14:paraId="3C2ABDB4" w14:textId="77777777" w:rsidR="0062138F" w:rsidRDefault="0062138F" w:rsidP="009555A3">
      <w:pPr>
        <w:spacing w:line="276" w:lineRule="auto"/>
        <w:rPr>
          <w:b/>
          <w:bCs/>
        </w:rPr>
      </w:pPr>
    </w:p>
    <w:p w14:paraId="3E49E521" w14:textId="69ECCABE" w:rsidR="0080135D" w:rsidRPr="0080135D" w:rsidRDefault="0080135D" w:rsidP="009555A3">
      <w:pPr>
        <w:spacing w:before="0" w:after="160" w:line="276" w:lineRule="auto"/>
        <w:rPr>
          <w:b/>
          <w:bCs/>
        </w:rPr>
      </w:pPr>
      <w:r w:rsidRPr="0080135D">
        <w:rPr>
          <w:b/>
          <w:bCs/>
        </w:rPr>
        <w:t>Results (key values from the matrix)</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43"/>
        <w:gridCol w:w="739"/>
        <w:gridCol w:w="1799"/>
      </w:tblGrid>
      <w:tr w:rsidR="0080135D" w:rsidRPr="0080135D" w14:paraId="2EC460C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3E7ECF2" w14:textId="77777777" w:rsidR="0080135D" w:rsidRPr="0080135D" w:rsidRDefault="0080135D" w:rsidP="009555A3">
            <w:pPr>
              <w:spacing w:after="160" w:line="276" w:lineRule="auto"/>
              <w:rPr>
                <w:b/>
                <w:bCs/>
              </w:rPr>
            </w:pPr>
            <w:r w:rsidRPr="0080135D">
              <w:rPr>
                <w:b/>
                <w:bCs/>
              </w:rPr>
              <w:t>Variable Pair</w:t>
            </w:r>
          </w:p>
        </w:tc>
        <w:tc>
          <w:tcPr>
            <w:tcW w:w="0" w:type="auto"/>
            <w:tcBorders>
              <w:top w:val="single" w:sz="2" w:space="0" w:color="auto"/>
              <w:left w:val="single" w:sz="2" w:space="0" w:color="auto"/>
              <w:bottom w:val="single" w:sz="2" w:space="0" w:color="auto"/>
              <w:right w:val="single" w:sz="2" w:space="0" w:color="auto"/>
            </w:tcBorders>
            <w:hideMark/>
          </w:tcPr>
          <w:p w14:paraId="6379BE1A" w14:textId="77777777" w:rsidR="0080135D" w:rsidRPr="0080135D" w:rsidRDefault="0080135D" w:rsidP="009555A3">
            <w:pPr>
              <w:spacing w:after="160" w:line="276" w:lineRule="auto"/>
              <w:rPr>
                <w:b/>
                <w:bCs/>
              </w:rPr>
            </w:pPr>
            <w:r w:rsidRPr="0080135D">
              <w:rPr>
                <w:b/>
                <w:bCs/>
              </w:rPr>
              <w:t>r value</w:t>
            </w:r>
          </w:p>
        </w:tc>
        <w:tc>
          <w:tcPr>
            <w:tcW w:w="0" w:type="auto"/>
            <w:tcBorders>
              <w:top w:val="single" w:sz="2" w:space="0" w:color="auto"/>
              <w:left w:val="single" w:sz="2" w:space="0" w:color="auto"/>
              <w:bottom w:val="single" w:sz="2" w:space="0" w:color="auto"/>
              <w:right w:val="single" w:sz="2" w:space="0" w:color="auto"/>
            </w:tcBorders>
            <w:hideMark/>
          </w:tcPr>
          <w:p w14:paraId="507EE281" w14:textId="77777777" w:rsidR="0080135D" w:rsidRPr="0080135D" w:rsidRDefault="0080135D" w:rsidP="009555A3">
            <w:pPr>
              <w:spacing w:after="160" w:line="276" w:lineRule="auto"/>
              <w:rPr>
                <w:b/>
                <w:bCs/>
              </w:rPr>
            </w:pPr>
            <w:r w:rsidRPr="0080135D">
              <w:rPr>
                <w:b/>
                <w:bCs/>
              </w:rPr>
              <w:t>Strength</w:t>
            </w:r>
          </w:p>
        </w:tc>
      </w:tr>
      <w:tr w:rsidR="0080135D" w:rsidRPr="0080135D" w14:paraId="68022319" w14:textId="77777777">
        <w:tc>
          <w:tcPr>
            <w:tcW w:w="0" w:type="auto"/>
            <w:tcBorders>
              <w:top w:val="single" w:sz="2" w:space="0" w:color="auto"/>
              <w:left w:val="single" w:sz="2" w:space="0" w:color="auto"/>
              <w:bottom w:val="single" w:sz="2" w:space="0" w:color="auto"/>
              <w:right w:val="single" w:sz="2" w:space="0" w:color="auto"/>
            </w:tcBorders>
            <w:hideMark/>
          </w:tcPr>
          <w:p w14:paraId="3EC0A98D" w14:textId="77777777" w:rsidR="0080135D" w:rsidRPr="0080135D" w:rsidRDefault="0080135D" w:rsidP="009555A3">
            <w:pPr>
              <w:spacing w:after="160" w:line="276" w:lineRule="auto"/>
            </w:pPr>
            <w:proofErr w:type="spellStart"/>
            <w:r w:rsidRPr="0080135D">
              <w:t>Respect_Index</w:t>
            </w:r>
            <w:proofErr w:type="spellEnd"/>
            <w:r w:rsidRPr="0080135D">
              <w:t xml:space="preserve"> ↔ </w:t>
            </w:r>
            <w:proofErr w:type="spellStart"/>
            <w:r w:rsidRPr="0080135D">
              <w:t>JobSatisfaction</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0354D1C" w14:textId="77777777" w:rsidR="0080135D" w:rsidRPr="0080135D" w:rsidRDefault="0080135D" w:rsidP="009555A3">
            <w:pPr>
              <w:spacing w:after="160" w:line="276" w:lineRule="auto"/>
            </w:pPr>
            <w:r w:rsidRPr="0080135D">
              <w:t>-0.021</w:t>
            </w:r>
          </w:p>
        </w:tc>
        <w:tc>
          <w:tcPr>
            <w:tcW w:w="0" w:type="auto"/>
            <w:tcBorders>
              <w:top w:val="single" w:sz="2" w:space="0" w:color="auto"/>
              <w:left w:val="single" w:sz="2" w:space="0" w:color="auto"/>
              <w:bottom w:val="single" w:sz="2" w:space="0" w:color="auto"/>
              <w:right w:val="single" w:sz="2" w:space="0" w:color="auto"/>
            </w:tcBorders>
            <w:hideMark/>
          </w:tcPr>
          <w:p w14:paraId="17DBD835" w14:textId="77777777" w:rsidR="0080135D" w:rsidRPr="0080135D" w:rsidRDefault="0080135D" w:rsidP="009555A3">
            <w:pPr>
              <w:spacing w:after="160" w:line="276" w:lineRule="auto"/>
            </w:pPr>
            <w:r w:rsidRPr="0080135D">
              <w:t>Negligible</w:t>
            </w:r>
          </w:p>
        </w:tc>
      </w:tr>
      <w:tr w:rsidR="0080135D" w:rsidRPr="0080135D" w14:paraId="07DF3016" w14:textId="77777777">
        <w:tc>
          <w:tcPr>
            <w:tcW w:w="0" w:type="auto"/>
            <w:tcBorders>
              <w:top w:val="single" w:sz="2" w:space="0" w:color="auto"/>
              <w:left w:val="single" w:sz="2" w:space="0" w:color="auto"/>
              <w:bottom w:val="single" w:sz="2" w:space="0" w:color="auto"/>
              <w:right w:val="single" w:sz="2" w:space="0" w:color="auto"/>
            </w:tcBorders>
            <w:hideMark/>
          </w:tcPr>
          <w:p w14:paraId="350966FB" w14:textId="77777777" w:rsidR="0080135D" w:rsidRPr="0080135D" w:rsidRDefault="0080135D" w:rsidP="009555A3">
            <w:pPr>
              <w:spacing w:after="160" w:line="276" w:lineRule="auto"/>
            </w:pPr>
            <w:proofErr w:type="spellStart"/>
            <w:r w:rsidRPr="0080135D">
              <w:t>Respect_Index</w:t>
            </w:r>
            <w:proofErr w:type="spellEnd"/>
            <w:r w:rsidRPr="0080135D">
              <w:t xml:space="preserve"> ↔ </w:t>
            </w:r>
            <w:proofErr w:type="spellStart"/>
            <w:r w:rsidRPr="0080135D">
              <w:t>WorkLifeBalance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44C082A0" w14:textId="77777777" w:rsidR="0080135D" w:rsidRPr="0080135D" w:rsidRDefault="0080135D" w:rsidP="009555A3">
            <w:pPr>
              <w:spacing w:after="160" w:line="276" w:lineRule="auto"/>
            </w:pPr>
            <w:r w:rsidRPr="0080135D">
              <w:t>0.509</w:t>
            </w:r>
          </w:p>
        </w:tc>
        <w:tc>
          <w:tcPr>
            <w:tcW w:w="0" w:type="auto"/>
            <w:tcBorders>
              <w:top w:val="single" w:sz="2" w:space="0" w:color="auto"/>
              <w:left w:val="single" w:sz="2" w:space="0" w:color="auto"/>
              <w:bottom w:val="single" w:sz="2" w:space="0" w:color="auto"/>
              <w:right w:val="single" w:sz="2" w:space="0" w:color="auto"/>
            </w:tcBorders>
            <w:hideMark/>
          </w:tcPr>
          <w:p w14:paraId="28600CFE" w14:textId="77777777" w:rsidR="0080135D" w:rsidRPr="0080135D" w:rsidRDefault="0080135D" w:rsidP="009555A3">
            <w:pPr>
              <w:spacing w:after="160" w:line="276" w:lineRule="auto"/>
            </w:pPr>
            <w:r w:rsidRPr="0080135D">
              <w:rPr>
                <w:b/>
                <w:bCs/>
              </w:rPr>
              <w:t>Moderate-Strong</w:t>
            </w:r>
          </w:p>
        </w:tc>
      </w:tr>
      <w:tr w:rsidR="0080135D" w:rsidRPr="0080135D" w14:paraId="503AE0E3" w14:textId="77777777">
        <w:tc>
          <w:tcPr>
            <w:tcW w:w="0" w:type="auto"/>
            <w:tcBorders>
              <w:top w:val="single" w:sz="2" w:space="0" w:color="auto"/>
              <w:left w:val="single" w:sz="2" w:space="0" w:color="auto"/>
              <w:bottom w:val="single" w:sz="2" w:space="0" w:color="auto"/>
              <w:right w:val="single" w:sz="2" w:space="0" w:color="auto"/>
            </w:tcBorders>
            <w:hideMark/>
          </w:tcPr>
          <w:p w14:paraId="18447E3B" w14:textId="77777777" w:rsidR="0080135D" w:rsidRPr="0080135D" w:rsidRDefault="0080135D" w:rsidP="009555A3">
            <w:pPr>
              <w:spacing w:after="160" w:line="276" w:lineRule="auto"/>
            </w:pPr>
            <w:proofErr w:type="spellStart"/>
            <w:r w:rsidRPr="0080135D">
              <w:t>Respect_Index</w:t>
            </w:r>
            <w:proofErr w:type="spellEnd"/>
            <w:r w:rsidRPr="0080135D">
              <w:t xml:space="preserve"> ↔ </w:t>
            </w:r>
            <w:proofErr w:type="spellStart"/>
            <w:r w:rsidRPr="0080135D">
              <w:t>RelationshipSatisfaction</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6AB66CB" w14:textId="77777777" w:rsidR="0080135D" w:rsidRPr="0080135D" w:rsidRDefault="0080135D" w:rsidP="009555A3">
            <w:pPr>
              <w:spacing w:after="160" w:line="276" w:lineRule="auto"/>
            </w:pPr>
            <w:r w:rsidRPr="0080135D">
              <w:t>0.749</w:t>
            </w:r>
          </w:p>
        </w:tc>
        <w:tc>
          <w:tcPr>
            <w:tcW w:w="0" w:type="auto"/>
            <w:tcBorders>
              <w:top w:val="single" w:sz="2" w:space="0" w:color="auto"/>
              <w:left w:val="single" w:sz="2" w:space="0" w:color="auto"/>
              <w:bottom w:val="single" w:sz="2" w:space="0" w:color="auto"/>
              <w:right w:val="single" w:sz="2" w:space="0" w:color="auto"/>
            </w:tcBorders>
            <w:hideMark/>
          </w:tcPr>
          <w:p w14:paraId="4893268E" w14:textId="77777777" w:rsidR="0080135D" w:rsidRPr="0080135D" w:rsidRDefault="0080135D" w:rsidP="009555A3">
            <w:pPr>
              <w:spacing w:after="160" w:line="276" w:lineRule="auto"/>
            </w:pPr>
            <w:r w:rsidRPr="0080135D">
              <w:rPr>
                <w:b/>
                <w:bCs/>
              </w:rPr>
              <w:t>Strong</w:t>
            </w:r>
          </w:p>
        </w:tc>
      </w:tr>
      <w:tr w:rsidR="0080135D" w:rsidRPr="0080135D" w14:paraId="2D064BF9" w14:textId="77777777">
        <w:tc>
          <w:tcPr>
            <w:tcW w:w="0" w:type="auto"/>
            <w:tcBorders>
              <w:top w:val="single" w:sz="2" w:space="0" w:color="auto"/>
              <w:left w:val="single" w:sz="2" w:space="0" w:color="auto"/>
              <w:bottom w:val="single" w:sz="2" w:space="0" w:color="auto"/>
              <w:right w:val="single" w:sz="2" w:space="0" w:color="auto"/>
            </w:tcBorders>
            <w:hideMark/>
          </w:tcPr>
          <w:p w14:paraId="7DD2535B" w14:textId="77777777" w:rsidR="0080135D" w:rsidRPr="0080135D" w:rsidRDefault="0080135D" w:rsidP="009555A3">
            <w:pPr>
              <w:spacing w:after="160" w:line="276" w:lineRule="auto"/>
            </w:pPr>
            <w:proofErr w:type="spellStart"/>
            <w:r w:rsidRPr="0080135D">
              <w:t>JobSatisfaction</w:t>
            </w:r>
            <w:proofErr w:type="spellEnd"/>
            <w:r w:rsidRPr="0080135D">
              <w:t xml:space="preserve"> ↔ </w:t>
            </w:r>
            <w:proofErr w:type="spellStart"/>
            <w:r w:rsidRPr="0080135D">
              <w:t>EnvironmentSatisfaction</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8D4C3AC" w14:textId="77777777" w:rsidR="0080135D" w:rsidRPr="0080135D" w:rsidRDefault="0080135D" w:rsidP="009555A3">
            <w:pPr>
              <w:spacing w:after="160" w:line="276" w:lineRule="auto"/>
            </w:pPr>
            <w:r w:rsidRPr="0080135D">
              <w:t>-0.007</w:t>
            </w:r>
          </w:p>
        </w:tc>
        <w:tc>
          <w:tcPr>
            <w:tcW w:w="0" w:type="auto"/>
            <w:tcBorders>
              <w:top w:val="single" w:sz="2" w:space="0" w:color="auto"/>
              <w:left w:val="single" w:sz="2" w:space="0" w:color="auto"/>
              <w:bottom w:val="single" w:sz="2" w:space="0" w:color="auto"/>
              <w:right w:val="single" w:sz="2" w:space="0" w:color="auto"/>
            </w:tcBorders>
            <w:hideMark/>
          </w:tcPr>
          <w:p w14:paraId="65634977" w14:textId="77777777" w:rsidR="0080135D" w:rsidRPr="0080135D" w:rsidRDefault="0080135D" w:rsidP="009555A3">
            <w:pPr>
              <w:spacing w:after="160" w:line="276" w:lineRule="auto"/>
            </w:pPr>
            <w:r w:rsidRPr="0080135D">
              <w:t>Negligible</w:t>
            </w:r>
          </w:p>
        </w:tc>
      </w:tr>
      <w:tr w:rsidR="0080135D" w:rsidRPr="0080135D" w14:paraId="5F046E1A" w14:textId="77777777">
        <w:tc>
          <w:tcPr>
            <w:tcW w:w="0" w:type="auto"/>
            <w:tcBorders>
              <w:top w:val="single" w:sz="2" w:space="0" w:color="auto"/>
              <w:left w:val="single" w:sz="2" w:space="0" w:color="auto"/>
              <w:bottom w:val="single" w:sz="2" w:space="0" w:color="auto"/>
              <w:right w:val="single" w:sz="2" w:space="0" w:color="auto"/>
            </w:tcBorders>
            <w:hideMark/>
          </w:tcPr>
          <w:p w14:paraId="659D5EF4" w14:textId="77777777" w:rsidR="0080135D" w:rsidRPr="0080135D" w:rsidRDefault="0080135D" w:rsidP="009555A3">
            <w:pPr>
              <w:spacing w:after="160" w:line="276" w:lineRule="auto"/>
            </w:pPr>
            <w:proofErr w:type="spellStart"/>
            <w:r w:rsidRPr="0080135D">
              <w:t>JobSatisfaction</w:t>
            </w:r>
            <w:proofErr w:type="spellEnd"/>
            <w:r w:rsidRPr="0080135D">
              <w:t xml:space="preserve"> ↔ </w:t>
            </w:r>
            <w:proofErr w:type="spellStart"/>
            <w:r w:rsidRPr="0080135D">
              <w:t>MonthlyIncome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150AC20" w14:textId="77777777" w:rsidR="0080135D" w:rsidRPr="0080135D" w:rsidRDefault="0080135D" w:rsidP="009555A3">
            <w:pPr>
              <w:spacing w:after="160" w:line="276" w:lineRule="auto"/>
            </w:pPr>
            <w:r w:rsidRPr="0080135D">
              <w:t>-0.007</w:t>
            </w:r>
          </w:p>
        </w:tc>
        <w:tc>
          <w:tcPr>
            <w:tcW w:w="0" w:type="auto"/>
            <w:tcBorders>
              <w:top w:val="single" w:sz="2" w:space="0" w:color="auto"/>
              <w:left w:val="single" w:sz="2" w:space="0" w:color="auto"/>
              <w:bottom w:val="single" w:sz="2" w:space="0" w:color="auto"/>
              <w:right w:val="single" w:sz="2" w:space="0" w:color="auto"/>
            </w:tcBorders>
            <w:hideMark/>
          </w:tcPr>
          <w:p w14:paraId="6EE840A2" w14:textId="77777777" w:rsidR="0080135D" w:rsidRPr="0080135D" w:rsidRDefault="0080135D" w:rsidP="009555A3">
            <w:pPr>
              <w:spacing w:after="160" w:line="276" w:lineRule="auto"/>
            </w:pPr>
            <w:r w:rsidRPr="0080135D">
              <w:t>Negligible</w:t>
            </w:r>
          </w:p>
        </w:tc>
      </w:tr>
      <w:tr w:rsidR="0080135D" w:rsidRPr="0080135D" w14:paraId="257DADA9" w14:textId="77777777">
        <w:tc>
          <w:tcPr>
            <w:tcW w:w="0" w:type="auto"/>
            <w:tcBorders>
              <w:top w:val="single" w:sz="2" w:space="0" w:color="auto"/>
              <w:left w:val="single" w:sz="2" w:space="0" w:color="auto"/>
              <w:bottom w:val="single" w:sz="2" w:space="0" w:color="auto"/>
              <w:right w:val="single" w:sz="2" w:space="0" w:color="auto"/>
            </w:tcBorders>
            <w:hideMark/>
          </w:tcPr>
          <w:p w14:paraId="4800C0F9" w14:textId="77777777" w:rsidR="0080135D" w:rsidRPr="0080135D" w:rsidRDefault="0080135D" w:rsidP="009555A3">
            <w:pPr>
              <w:spacing w:after="160" w:line="276" w:lineRule="auto"/>
            </w:pPr>
            <w:proofErr w:type="spellStart"/>
            <w:r w:rsidRPr="0080135D">
              <w:t>WorkLifeBalance</w:t>
            </w:r>
            <w:proofErr w:type="spellEnd"/>
            <w:r w:rsidRPr="0080135D">
              <w:t xml:space="preserve"> ↔ </w:t>
            </w:r>
            <w:proofErr w:type="spellStart"/>
            <w:r w:rsidRPr="0080135D">
              <w:t>MonthlyIncome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5FF7EF04" w14:textId="77777777" w:rsidR="0080135D" w:rsidRPr="0080135D" w:rsidRDefault="0080135D" w:rsidP="009555A3">
            <w:pPr>
              <w:spacing w:after="160" w:line="276" w:lineRule="auto"/>
            </w:pPr>
            <w:r w:rsidRPr="0080135D">
              <w:t>0.031</w:t>
            </w:r>
          </w:p>
        </w:tc>
        <w:tc>
          <w:tcPr>
            <w:tcW w:w="0" w:type="auto"/>
            <w:tcBorders>
              <w:top w:val="single" w:sz="2" w:space="0" w:color="auto"/>
              <w:left w:val="single" w:sz="2" w:space="0" w:color="auto"/>
              <w:bottom w:val="single" w:sz="2" w:space="0" w:color="auto"/>
              <w:right w:val="single" w:sz="2" w:space="0" w:color="auto"/>
            </w:tcBorders>
            <w:hideMark/>
          </w:tcPr>
          <w:p w14:paraId="45994F22" w14:textId="77777777" w:rsidR="0080135D" w:rsidRPr="0080135D" w:rsidRDefault="0080135D" w:rsidP="009555A3">
            <w:pPr>
              <w:spacing w:after="160" w:line="276" w:lineRule="auto"/>
            </w:pPr>
            <w:r w:rsidRPr="0080135D">
              <w:t>Negligible</w:t>
            </w:r>
          </w:p>
        </w:tc>
      </w:tr>
    </w:tbl>
    <w:p w14:paraId="6191AC35" w14:textId="77777777" w:rsidR="009555A3" w:rsidRDefault="009555A3" w:rsidP="009555A3">
      <w:pPr>
        <w:spacing w:before="0" w:after="160" w:line="276" w:lineRule="auto"/>
        <w:rPr>
          <w:b/>
          <w:bCs/>
        </w:rPr>
      </w:pPr>
    </w:p>
    <w:p w14:paraId="03755163" w14:textId="77777777" w:rsidR="009555A3" w:rsidRDefault="009555A3" w:rsidP="009555A3">
      <w:pPr>
        <w:spacing w:before="0" w:after="160" w:line="276" w:lineRule="auto"/>
        <w:rPr>
          <w:b/>
          <w:bCs/>
        </w:rPr>
      </w:pPr>
    </w:p>
    <w:p w14:paraId="617BEBDB" w14:textId="2C88496B" w:rsidR="0080135D" w:rsidRPr="0080135D" w:rsidRDefault="0080135D" w:rsidP="009555A3">
      <w:pPr>
        <w:spacing w:before="0" w:after="160" w:line="276" w:lineRule="auto"/>
        <w:rPr>
          <w:b/>
          <w:bCs/>
        </w:rPr>
      </w:pPr>
      <w:r w:rsidRPr="0080135D">
        <w:rPr>
          <w:b/>
          <w:bCs/>
        </w:rPr>
        <w:lastRenderedPageBreak/>
        <w:t>Interpretation</w:t>
      </w:r>
    </w:p>
    <w:p w14:paraId="6A142AFD" w14:textId="07892BDB" w:rsidR="0080135D" w:rsidRPr="0080135D" w:rsidRDefault="0080135D" w:rsidP="009555A3">
      <w:pPr>
        <w:spacing w:after="160" w:line="360" w:lineRule="auto"/>
      </w:pPr>
      <w:r w:rsidRPr="0080135D">
        <w:t>The most striking finding is that </w:t>
      </w:r>
      <w:proofErr w:type="spellStart"/>
      <w:r w:rsidRPr="0080135D">
        <w:rPr>
          <w:b/>
          <w:bCs/>
        </w:rPr>
        <w:t>Respect_Index</w:t>
      </w:r>
      <w:proofErr w:type="spellEnd"/>
      <w:r w:rsidRPr="0080135D">
        <w:rPr>
          <w:b/>
          <w:bCs/>
        </w:rPr>
        <w:t xml:space="preserve"> is strongly correlated with </w:t>
      </w:r>
      <w:proofErr w:type="spellStart"/>
      <w:r w:rsidRPr="0080135D">
        <w:rPr>
          <w:b/>
          <w:bCs/>
        </w:rPr>
        <w:t>RelationshipSatisfaction</w:t>
      </w:r>
      <w:proofErr w:type="spellEnd"/>
      <w:r w:rsidRPr="0080135D">
        <w:rPr>
          <w:b/>
          <w:bCs/>
        </w:rPr>
        <w:t xml:space="preserve"> (r = 0.749) and moderately with </w:t>
      </w:r>
      <w:proofErr w:type="spellStart"/>
      <w:r w:rsidRPr="0080135D">
        <w:rPr>
          <w:b/>
          <w:bCs/>
        </w:rPr>
        <w:t>WorkLifeBalance</w:t>
      </w:r>
      <w:proofErr w:type="spellEnd"/>
      <w:r w:rsidRPr="0080135D">
        <w:rPr>
          <w:b/>
          <w:bCs/>
        </w:rPr>
        <w:t xml:space="preserve"> (r = 0.509</w:t>
      </w:r>
      <w:proofErr w:type="gramStart"/>
      <w:r w:rsidRPr="0080135D">
        <w:rPr>
          <w:b/>
          <w:bCs/>
        </w:rPr>
        <w:t>)</w:t>
      </w:r>
      <w:r w:rsidRPr="0080135D">
        <w:t> </w:t>
      </w:r>
      <w:r w:rsidR="0062138F">
        <w:t>,</w:t>
      </w:r>
      <w:proofErr w:type="gramEnd"/>
      <w:r w:rsidR="0062138F">
        <w:t xml:space="preserve"> </w:t>
      </w:r>
      <w:r w:rsidRPr="0080135D">
        <w:t xml:space="preserve">suggesting that </w:t>
      </w:r>
      <w:proofErr w:type="spellStart"/>
      <w:r w:rsidRPr="0080135D">
        <w:t>Respect_Index</w:t>
      </w:r>
      <w:proofErr w:type="spellEnd"/>
      <w:r w:rsidRPr="0080135D">
        <w:t xml:space="preserve"> is more a measure of interpersonal and work-life quality than job satisfaction specifically.</w:t>
      </w:r>
    </w:p>
    <w:p w14:paraId="22C22479" w14:textId="77777777" w:rsidR="0080135D" w:rsidRPr="0080135D" w:rsidRDefault="0080135D" w:rsidP="009555A3">
      <w:pPr>
        <w:spacing w:after="160" w:line="360" w:lineRule="auto"/>
      </w:pPr>
      <w:r w:rsidRPr="0080135D">
        <w:t>Meanwhile, </w:t>
      </w:r>
      <w:proofErr w:type="spellStart"/>
      <w:r w:rsidRPr="0080135D">
        <w:rPr>
          <w:b/>
          <w:bCs/>
        </w:rPr>
        <w:t>JobSatisfaction</w:t>
      </w:r>
      <w:proofErr w:type="spellEnd"/>
      <w:r w:rsidRPr="0080135D">
        <w:rPr>
          <w:b/>
          <w:bCs/>
        </w:rPr>
        <w:t xml:space="preserve"> shows negligible correlations with every single variable in the matrix</w:t>
      </w:r>
      <w:r w:rsidRPr="0080135D">
        <w:t xml:space="preserve">, including </w:t>
      </w:r>
      <w:proofErr w:type="spellStart"/>
      <w:r w:rsidRPr="0080135D">
        <w:t>Respect_Index</w:t>
      </w:r>
      <w:proofErr w:type="spellEnd"/>
      <w:r w:rsidRPr="0080135D">
        <w:t xml:space="preserve"> (-0.021). This suggests </w:t>
      </w:r>
      <w:proofErr w:type="spellStart"/>
      <w:r w:rsidRPr="0080135D">
        <w:t>JobSatisfaction</w:t>
      </w:r>
      <w:proofErr w:type="spellEnd"/>
      <w:r w:rsidRPr="0080135D">
        <w:t xml:space="preserve"> in this dataset behaves as a largely </w:t>
      </w:r>
      <w:r w:rsidRPr="0080135D">
        <w:rPr>
          <w:b/>
          <w:bCs/>
        </w:rPr>
        <w:t>independent variable</w:t>
      </w:r>
      <w:r w:rsidRPr="0080135D">
        <w:t> not driven by the factors measured here.</w:t>
      </w:r>
    </w:p>
    <w:p w14:paraId="0CFDF367" w14:textId="520C2EB5" w:rsidR="0080135D" w:rsidRPr="0080135D" w:rsidRDefault="0080135D" w:rsidP="009555A3">
      <w:pPr>
        <w:spacing w:after="160" w:line="360" w:lineRule="auto"/>
      </w:pPr>
      <w:r w:rsidRPr="0080135D">
        <w:rPr>
          <w:b/>
          <w:bCs/>
        </w:rPr>
        <w:t>What this tells us about the statement:</w:t>
      </w:r>
      <w:r w:rsidRPr="0080135D">
        <w:t> The matrix reinforces the Spearman result</w:t>
      </w:r>
      <w:r w:rsidR="0062138F">
        <w:t xml:space="preserve">, </w:t>
      </w:r>
      <w:proofErr w:type="spellStart"/>
      <w:r w:rsidRPr="0080135D">
        <w:t>Respect_Index</w:t>
      </w:r>
      <w:proofErr w:type="spellEnd"/>
      <w:r w:rsidRPr="0080135D">
        <w:t xml:space="preserve"> simply does not move with </w:t>
      </w:r>
      <w:proofErr w:type="spellStart"/>
      <w:r w:rsidRPr="0080135D">
        <w:t>JobSatisfaction</w:t>
      </w:r>
      <w:proofErr w:type="spellEnd"/>
      <w:r w:rsidRPr="0080135D">
        <w:t xml:space="preserve">. However, </w:t>
      </w:r>
      <w:proofErr w:type="spellStart"/>
      <w:proofErr w:type="gramStart"/>
      <w:r w:rsidRPr="0080135D">
        <w:t>Respect</w:t>
      </w:r>
      <w:proofErr w:type="gramEnd"/>
      <w:r w:rsidRPr="0080135D">
        <w:t>_Index</w:t>
      </w:r>
      <w:proofErr w:type="spellEnd"/>
      <w:r w:rsidRPr="0080135D">
        <w:t xml:space="preserve"> does carry meaningful signal in the dataset</w:t>
      </w:r>
      <w:r w:rsidR="0062138F">
        <w:t xml:space="preserve">, </w:t>
      </w:r>
      <w:r w:rsidRPr="0080135D">
        <w:t>just directed at different variables.</w:t>
      </w:r>
    </w:p>
    <w:p w14:paraId="056F67CD" w14:textId="77777777" w:rsidR="0080135D" w:rsidRPr="0080135D" w:rsidRDefault="0080135D" w:rsidP="009555A3">
      <w:pPr>
        <w:spacing w:after="160" w:line="276" w:lineRule="auto"/>
      </w:pPr>
      <w:r w:rsidRPr="0080135D">
        <w:pict w14:anchorId="73311D45">
          <v:rect id="_x0000_i1069" style="width:0;height:0" o:hralign="center" o:hrstd="t" o:hr="t" fillcolor="#a0a0a0" stroked="f"/>
        </w:pict>
      </w:r>
    </w:p>
    <w:p w14:paraId="1DEDCB7D" w14:textId="77777777" w:rsidR="0080135D" w:rsidRPr="0080135D" w:rsidRDefault="0080135D" w:rsidP="009555A3">
      <w:pPr>
        <w:spacing w:after="160" w:line="276" w:lineRule="auto"/>
        <w:rPr>
          <w:b/>
          <w:bCs/>
        </w:rPr>
      </w:pPr>
      <w:r w:rsidRPr="0080135D">
        <w:rPr>
          <w:b/>
          <w:bCs/>
        </w:rPr>
        <w:t>Test 3 — One-Way ANOVA</w:t>
      </w:r>
    </w:p>
    <w:p w14:paraId="46A42DBC" w14:textId="77777777" w:rsidR="0080135D" w:rsidRPr="0080135D" w:rsidRDefault="0080135D" w:rsidP="009555A3">
      <w:pPr>
        <w:spacing w:before="0" w:after="160" w:line="276" w:lineRule="auto"/>
        <w:rPr>
          <w:b/>
          <w:bCs/>
        </w:rPr>
      </w:pPr>
      <w:r w:rsidRPr="0080135D">
        <w:rPr>
          <w:b/>
          <w:bCs/>
        </w:rPr>
        <w:t>Why this test?</w:t>
      </w:r>
    </w:p>
    <w:p w14:paraId="1FC1B80B" w14:textId="2DFDC4EA" w:rsidR="009555A3" w:rsidRDefault="0080135D" w:rsidP="009555A3">
      <w:pPr>
        <w:spacing w:line="276" w:lineRule="auto"/>
      </w:pPr>
      <w:r w:rsidRPr="0080135D">
        <w:t>Where correlation asks </w:t>
      </w:r>
      <w:r w:rsidRPr="0080135D">
        <w:rPr>
          <w:i/>
          <w:iCs/>
        </w:rPr>
        <w:t>"do they move together?"</w:t>
      </w:r>
      <w:r w:rsidRPr="0080135D">
        <w:t>, ANOVA asks a different question: </w:t>
      </w:r>
      <w:r w:rsidRPr="0080135D">
        <w:rPr>
          <w:b/>
          <w:bCs/>
        </w:rPr>
        <w:t xml:space="preserve">"Do employees at different satisfaction levels (1, 2, 3, 4) actually have different average </w:t>
      </w:r>
      <w:proofErr w:type="spellStart"/>
      <w:r w:rsidRPr="0080135D">
        <w:rPr>
          <w:b/>
          <w:bCs/>
        </w:rPr>
        <w:t>Respect_Index</w:t>
      </w:r>
      <w:proofErr w:type="spellEnd"/>
      <w:r w:rsidRPr="0080135D">
        <w:rPr>
          <w:b/>
          <w:bCs/>
        </w:rPr>
        <w:t xml:space="preserve"> scores?"</w:t>
      </w:r>
      <w:r w:rsidRPr="0080135D">
        <w:t> It compares group means rather than measuring linear association, giving a complementary perspective.</w:t>
      </w:r>
    </w:p>
    <w:p w14:paraId="0A8AAADD" w14:textId="233D5D3A" w:rsidR="009555A3" w:rsidRDefault="009555A3" w:rsidP="009555A3">
      <w:pPr>
        <w:spacing w:line="276" w:lineRule="auto"/>
      </w:pPr>
      <w:r w:rsidRPr="009555A3">
        <w:drawing>
          <wp:inline distT="0" distB="0" distL="0" distR="0" wp14:anchorId="042E4CB8" wp14:editId="110A9A97">
            <wp:extent cx="4857538" cy="2224729"/>
            <wp:effectExtent l="0" t="0" r="635" b="4445"/>
            <wp:docPr id="98019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91810" name=""/>
                    <pic:cNvPicPr/>
                  </pic:nvPicPr>
                  <pic:blipFill rotWithShape="1">
                    <a:blip r:embed="rId9"/>
                    <a:srcRect l="1144" t="19108" r="-1" b="9350"/>
                    <a:stretch>
                      <a:fillRect/>
                    </a:stretch>
                  </pic:blipFill>
                  <pic:spPr bwMode="auto">
                    <a:xfrm>
                      <a:off x="0" y="0"/>
                      <a:ext cx="4881088" cy="2235515"/>
                    </a:xfrm>
                    <a:prstGeom prst="rect">
                      <a:avLst/>
                    </a:prstGeom>
                    <a:ln>
                      <a:noFill/>
                    </a:ln>
                    <a:extLst>
                      <a:ext uri="{53640926-AAD7-44D8-BBD7-CCE9431645EC}">
                        <a14:shadowObscured xmlns:a14="http://schemas.microsoft.com/office/drawing/2010/main"/>
                      </a:ext>
                    </a:extLst>
                  </pic:spPr>
                </pic:pic>
              </a:graphicData>
            </a:graphic>
          </wp:inline>
        </w:drawing>
      </w:r>
    </w:p>
    <w:p w14:paraId="31C2CEC4" w14:textId="77777777" w:rsidR="009555A3" w:rsidRPr="0080135D" w:rsidRDefault="009555A3" w:rsidP="009555A3">
      <w:pPr>
        <w:spacing w:before="0" w:after="160" w:line="276" w:lineRule="auto"/>
        <w:rPr>
          <w:b/>
          <w:bCs/>
        </w:rPr>
      </w:pPr>
      <w:r w:rsidRPr="0080135D">
        <w:rPr>
          <w:b/>
          <w:bCs/>
        </w:rPr>
        <w:t>Levene's Test Result (prerequisite)</w:t>
      </w:r>
    </w:p>
    <w:p w14:paraId="1982F87E" w14:textId="77777777" w:rsidR="009555A3" w:rsidRPr="0080135D" w:rsidRDefault="009555A3" w:rsidP="009555A3">
      <w:pPr>
        <w:numPr>
          <w:ilvl w:val="0"/>
          <w:numId w:val="3"/>
        </w:numPr>
        <w:spacing w:before="0" w:after="160" w:line="276" w:lineRule="auto"/>
      </w:pPr>
      <w:r w:rsidRPr="0080135D">
        <w:rPr>
          <w:b/>
          <w:bCs/>
        </w:rPr>
        <w:t>F = 0.9004, p = 0.4403</w:t>
      </w:r>
    </w:p>
    <w:p w14:paraId="0C6C4C96" w14:textId="6A39068F" w:rsidR="009555A3" w:rsidRDefault="009555A3" w:rsidP="009555A3">
      <w:pPr>
        <w:numPr>
          <w:ilvl w:val="0"/>
          <w:numId w:val="3"/>
        </w:numPr>
        <w:spacing w:line="276" w:lineRule="auto"/>
      </w:pPr>
      <w:r w:rsidRPr="0080135D">
        <w:lastRenderedPageBreak/>
        <w:t xml:space="preserve">Since p &gt; 0.05, variances across the four </w:t>
      </w:r>
      <w:proofErr w:type="spellStart"/>
      <w:r w:rsidRPr="0080135D">
        <w:t>JobSatisfaction</w:t>
      </w:r>
      <w:proofErr w:type="spellEnd"/>
      <w:r w:rsidRPr="0080135D">
        <w:t xml:space="preserve"> groups are </w:t>
      </w:r>
      <w:r w:rsidRPr="0080135D">
        <w:rPr>
          <w:b/>
          <w:bCs/>
        </w:rPr>
        <w:t>equal</w:t>
      </w:r>
      <w:r w:rsidRPr="0080135D">
        <w:t> → standard ANOVA is appropriate</w:t>
      </w:r>
    </w:p>
    <w:p w14:paraId="0CB7BA5F" w14:textId="75ED7DB7" w:rsidR="009555A3" w:rsidRDefault="009555A3" w:rsidP="009555A3">
      <w:pPr>
        <w:spacing w:line="276" w:lineRule="auto"/>
      </w:pPr>
      <w:r w:rsidRPr="009555A3">
        <w:drawing>
          <wp:inline distT="0" distB="0" distL="0" distR="0" wp14:anchorId="0EF84010" wp14:editId="05CA7610">
            <wp:extent cx="5891530" cy="1362789"/>
            <wp:effectExtent l="0" t="0" r="0" b="8890"/>
            <wp:docPr id="118222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27364" name=""/>
                    <pic:cNvPicPr/>
                  </pic:nvPicPr>
                  <pic:blipFill rotWithShape="1">
                    <a:blip r:embed="rId10"/>
                    <a:srcRect l="855" t="14298" b="6346"/>
                    <a:stretch>
                      <a:fillRect/>
                    </a:stretch>
                  </pic:blipFill>
                  <pic:spPr bwMode="auto">
                    <a:xfrm>
                      <a:off x="0" y="0"/>
                      <a:ext cx="5892794" cy="1363081"/>
                    </a:xfrm>
                    <a:prstGeom prst="rect">
                      <a:avLst/>
                    </a:prstGeom>
                    <a:ln>
                      <a:noFill/>
                    </a:ln>
                    <a:extLst>
                      <a:ext uri="{53640926-AAD7-44D8-BBD7-CCE9431645EC}">
                        <a14:shadowObscured xmlns:a14="http://schemas.microsoft.com/office/drawing/2010/main"/>
                      </a:ext>
                    </a:extLst>
                  </pic:spPr>
                </pic:pic>
              </a:graphicData>
            </a:graphic>
          </wp:inline>
        </w:drawing>
      </w:r>
    </w:p>
    <w:p w14:paraId="597B565C" w14:textId="78F3C756" w:rsidR="009555A3" w:rsidRPr="0080135D" w:rsidRDefault="009555A3" w:rsidP="009555A3">
      <w:pPr>
        <w:spacing w:after="160" w:line="276" w:lineRule="auto"/>
      </w:pPr>
    </w:p>
    <w:p w14:paraId="178A9E59" w14:textId="77777777" w:rsidR="0080135D" w:rsidRPr="0080135D" w:rsidRDefault="0080135D" w:rsidP="009555A3">
      <w:pPr>
        <w:spacing w:before="0" w:after="160" w:line="276" w:lineRule="auto"/>
        <w:rPr>
          <w:b/>
          <w:bCs/>
        </w:rPr>
      </w:pPr>
      <w:r w:rsidRPr="0080135D">
        <w:rPr>
          <w:b/>
          <w:bCs/>
        </w:rPr>
        <w:t>ANOVA Result</w:t>
      </w:r>
    </w:p>
    <w:p w14:paraId="3BE9731B" w14:textId="77777777" w:rsidR="0080135D" w:rsidRPr="0080135D" w:rsidRDefault="0080135D" w:rsidP="009555A3">
      <w:pPr>
        <w:numPr>
          <w:ilvl w:val="0"/>
          <w:numId w:val="4"/>
        </w:numPr>
        <w:spacing w:before="0" w:after="160" w:line="276" w:lineRule="auto"/>
      </w:pPr>
      <w:r w:rsidRPr="0080135D">
        <w:rPr>
          <w:b/>
          <w:bCs/>
        </w:rPr>
        <w:t xml:space="preserve">F = 0.279, </w:t>
      </w:r>
      <w:proofErr w:type="spellStart"/>
      <w:r w:rsidRPr="0080135D">
        <w:rPr>
          <w:b/>
          <w:bCs/>
        </w:rPr>
        <w:t>df</w:t>
      </w:r>
      <w:proofErr w:type="spellEnd"/>
      <w:r w:rsidRPr="0080135D">
        <w:rPr>
          <w:b/>
          <w:bCs/>
        </w:rPr>
        <w:t xml:space="preserve"> = (3, 1466), p = 0.841</w:t>
      </w:r>
    </w:p>
    <w:p w14:paraId="57089E1D" w14:textId="77777777" w:rsidR="009555A3" w:rsidRDefault="0080135D" w:rsidP="009555A3">
      <w:pPr>
        <w:spacing w:line="276" w:lineRule="auto"/>
      </w:pPr>
      <w:r w:rsidRPr="0080135D">
        <w:t>Since p = 0.841 is far above α = 0.05, we </w:t>
      </w:r>
      <w:r w:rsidRPr="0080135D">
        <w:rPr>
          <w:b/>
          <w:bCs/>
        </w:rPr>
        <w:t>fail to reject H₀</w:t>
      </w:r>
      <w:r w:rsidRPr="0080135D">
        <w:t xml:space="preserve">. There is no significant difference in mean </w:t>
      </w:r>
      <w:proofErr w:type="spellStart"/>
      <w:r w:rsidRPr="0080135D">
        <w:t>Respect_Index</w:t>
      </w:r>
      <w:proofErr w:type="spellEnd"/>
      <w:r w:rsidRPr="0080135D">
        <w:t xml:space="preserve"> across any of the four satisfaction levels.</w:t>
      </w:r>
      <w:r w:rsidR="009555A3" w:rsidRPr="009555A3">
        <w:t xml:space="preserve"> </w:t>
      </w:r>
    </w:p>
    <w:p w14:paraId="288D2D19" w14:textId="77777777" w:rsidR="009555A3" w:rsidRDefault="009555A3" w:rsidP="009555A3">
      <w:pPr>
        <w:spacing w:line="276" w:lineRule="auto"/>
      </w:pPr>
    </w:p>
    <w:p w14:paraId="05F1A42F" w14:textId="50BF540F" w:rsidR="0080135D" w:rsidRPr="0080135D" w:rsidRDefault="009555A3" w:rsidP="009555A3">
      <w:pPr>
        <w:spacing w:after="160" w:line="276" w:lineRule="auto"/>
      </w:pPr>
      <w:r w:rsidRPr="009555A3">
        <w:lastRenderedPageBreak/>
        <w:drawing>
          <wp:inline distT="0" distB="0" distL="0" distR="0" wp14:anchorId="2787B9AF" wp14:editId="0817037D">
            <wp:extent cx="5519710" cy="4809067"/>
            <wp:effectExtent l="0" t="0" r="5080" b="0"/>
            <wp:docPr id="154968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86844" name=""/>
                    <pic:cNvPicPr/>
                  </pic:nvPicPr>
                  <pic:blipFill rotWithShape="1">
                    <a:blip r:embed="rId11"/>
                    <a:srcRect l="1139" t="2420"/>
                    <a:stretch>
                      <a:fillRect/>
                    </a:stretch>
                  </pic:blipFill>
                  <pic:spPr bwMode="auto">
                    <a:xfrm>
                      <a:off x="0" y="0"/>
                      <a:ext cx="5520889" cy="4810094"/>
                    </a:xfrm>
                    <a:prstGeom prst="rect">
                      <a:avLst/>
                    </a:prstGeom>
                    <a:ln>
                      <a:noFill/>
                    </a:ln>
                    <a:extLst>
                      <a:ext uri="{53640926-AAD7-44D8-BBD7-CCE9431645EC}">
                        <a14:shadowObscured xmlns:a14="http://schemas.microsoft.com/office/drawing/2010/main"/>
                      </a:ext>
                    </a:extLst>
                  </pic:spPr>
                </pic:pic>
              </a:graphicData>
            </a:graphic>
          </wp:inline>
        </w:drawing>
      </w:r>
    </w:p>
    <w:p w14:paraId="22345C98" w14:textId="77777777" w:rsidR="0080135D" w:rsidRPr="0080135D" w:rsidRDefault="0080135D" w:rsidP="009555A3">
      <w:pPr>
        <w:spacing w:before="0" w:after="160" w:line="276" w:lineRule="auto"/>
        <w:rPr>
          <w:b/>
          <w:bCs/>
        </w:rPr>
      </w:pPr>
      <w:r w:rsidRPr="0080135D">
        <w:rPr>
          <w:b/>
          <w:bCs/>
        </w:rPr>
        <w:t>Post-hoc: Fisher's LSD</w:t>
      </w:r>
    </w:p>
    <w:p w14:paraId="4DD0EB90" w14:textId="77777777" w:rsidR="0080135D" w:rsidRPr="0080135D" w:rsidRDefault="0080135D" w:rsidP="009555A3">
      <w:pPr>
        <w:spacing w:after="160" w:line="276" w:lineRule="auto"/>
      </w:pPr>
      <w:r w:rsidRPr="0080135D">
        <w:t>Technically post-hoc should only be run when ANOVA is significant. Since ANOVA was </w:t>
      </w:r>
      <w:r w:rsidRPr="0080135D">
        <w:rPr>
          <w:b/>
          <w:bCs/>
        </w:rPr>
        <w:t>not significant here</w:t>
      </w:r>
      <w:r w:rsidRPr="0080135D">
        <w:t>, the LSD result is expected to confirm no meaningful differences — and it does exactly that. All four groups fall into the </w:t>
      </w:r>
      <w:r w:rsidRPr="0080135D">
        <w:rPr>
          <w:b/>
          <w:bCs/>
        </w:rPr>
        <w:t>same group "a"</w:t>
      </w:r>
      <w:r w:rsidRPr="0080135D">
        <w:t xml:space="preserve">, meaning no pair of satisfaction levels differs significantly in their mean </w:t>
      </w:r>
      <w:proofErr w:type="spellStart"/>
      <w:r w:rsidRPr="0080135D">
        <w:t>Respect_Index</w:t>
      </w:r>
      <w:proofErr w:type="spellEnd"/>
      <w:r w:rsidRPr="0080135D">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24"/>
        <w:gridCol w:w="2184"/>
        <w:gridCol w:w="706"/>
      </w:tblGrid>
      <w:tr w:rsidR="0080135D" w:rsidRPr="0080135D" w14:paraId="42C8F30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2E9E3EE" w14:textId="77777777" w:rsidR="0080135D" w:rsidRPr="0080135D" w:rsidRDefault="0080135D" w:rsidP="009555A3">
            <w:pPr>
              <w:spacing w:after="160" w:line="276" w:lineRule="auto"/>
              <w:rPr>
                <w:b/>
                <w:bCs/>
              </w:rPr>
            </w:pPr>
            <w:proofErr w:type="spellStart"/>
            <w:r w:rsidRPr="0080135D">
              <w:rPr>
                <w:b/>
                <w:bCs/>
              </w:rPr>
              <w:t>JobSatisfaction</w:t>
            </w:r>
            <w:proofErr w:type="spellEnd"/>
            <w:r w:rsidRPr="0080135D">
              <w:rPr>
                <w:b/>
                <w:bCs/>
              </w:rPr>
              <w:t xml:space="preserve"> Level</w:t>
            </w:r>
          </w:p>
        </w:tc>
        <w:tc>
          <w:tcPr>
            <w:tcW w:w="0" w:type="auto"/>
            <w:tcBorders>
              <w:top w:val="single" w:sz="2" w:space="0" w:color="auto"/>
              <w:left w:val="single" w:sz="2" w:space="0" w:color="auto"/>
              <w:bottom w:val="single" w:sz="2" w:space="0" w:color="auto"/>
              <w:right w:val="single" w:sz="2" w:space="0" w:color="auto"/>
            </w:tcBorders>
            <w:hideMark/>
          </w:tcPr>
          <w:p w14:paraId="41D9FB86" w14:textId="77777777" w:rsidR="0080135D" w:rsidRPr="0080135D" w:rsidRDefault="0080135D" w:rsidP="009555A3">
            <w:pPr>
              <w:spacing w:after="160" w:line="276" w:lineRule="auto"/>
              <w:rPr>
                <w:b/>
                <w:bCs/>
              </w:rPr>
            </w:pPr>
            <w:r w:rsidRPr="0080135D">
              <w:rPr>
                <w:b/>
                <w:bCs/>
              </w:rPr>
              <w:t xml:space="preserve">Mean </w:t>
            </w:r>
            <w:proofErr w:type="spellStart"/>
            <w:r w:rsidRPr="0080135D">
              <w:rPr>
                <w:b/>
                <w:bCs/>
              </w:rPr>
              <w:t>Respect_Index</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2932A41" w14:textId="77777777" w:rsidR="0080135D" w:rsidRPr="0080135D" w:rsidRDefault="0080135D" w:rsidP="009555A3">
            <w:pPr>
              <w:spacing w:after="160" w:line="276" w:lineRule="auto"/>
              <w:rPr>
                <w:b/>
                <w:bCs/>
              </w:rPr>
            </w:pPr>
            <w:r w:rsidRPr="0080135D">
              <w:rPr>
                <w:b/>
                <w:bCs/>
              </w:rPr>
              <w:t>Group</w:t>
            </w:r>
          </w:p>
        </w:tc>
      </w:tr>
      <w:tr w:rsidR="0080135D" w:rsidRPr="0080135D" w14:paraId="128A634E" w14:textId="77777777">
        <w:tc>
          <w:tcPr>
            <w:tcW w:w="0" w:type="auto"/>
            <w:tcBorders>
              <w:top w:val="single" w:sz="2" w:space="0" w:color="auto"/>
              <w:left w:val="single" w:sz="2" w:space="0" w:color="auto"/>
              <w:bottom w:val="single" w:sz="2" w:space="0" w:color="auto"/>
              <w:right w:val="single" w:sz="2" w:space="0" w:color="auto"/>
            </w:tcBorders>
            <w:hideMark/>
          </w:tcPr>
          <w:p w14:paraId="321F3CB7" w14:textId="77777777" w:rsidR="0080135D" w:rsidRPr="0080135D" w:rsidRDefault="0080135D" w:rsidP="009555A3">
            <w:pPr>
              <w:spacing w:after="160" w:line="276" w:lineRule="auto"/>
            </w:pPr>
            <w:r w:rsidRPr="0080135D">
              <w:t>1</w:t>
            </w:r>
          </w:p>
        </w:tc>
        <w:tc>
          <w:tcPr>
            <w:tcW w:w="0" w:type="auto"/>
            <w:tcBorders>
              <w:top w:val="single" w:sz="2" w:space="0" w:color="auto"/>
              <w:left w:val="single" w:sz="2" w:space="0" w:color="auto"/>
              <w:bottom w:val="single" w:sz="2" w:space="0" w:color="auto"/>
              <w:right w:val="single" w:sz="2" w:space="0" w:color="auto"/>
            </w:tcBorders>
            <w:hideMark/>
          </w:tcPr>
          <w:p w14:paraId="7368F9AA" w14:textId="77777777" w:rsidR="0080135D" w:rsidRPr="0080135D" w:rsidRDefault="0080135D" w:rsidP="009555A3">
            <w:pPr>
              <w:spacing w:after="160" w:line="276" w:lineRule="auto"/>
            </w:pPr>
            <w:r w:rsidRPr="0080135D">
              <w:t>2.637</w:t>
            </w:r>
          </w:p>
        </w:tc>
        <w:tc>
          <w:tcPr>
            <w:tcW w:w="0" w:type="auto"/>
            <w:tcBorders>
              <w:top w:val="single" w:sz="2" w:space="0" w:color="auto"/>
              <w:left w:val="single" w:sz="2" w:space="0" w:color="auto"/>
              <w:bottom w:val="single" w:sz="2" w:space="0" w:color="auto"/>
              <w:right w:val="single" w:sz="2" w:space="0" w:color="auto"/>
            </w:tcBorders>
            <w:hideMark/>
          </w:tcPr>
          <w:p w14:paraId="1D3EF003" w14:textId="77777777" w:rsidR="0080135D" w:rsidRPr="0080135D" w:rsidRDefault="0080135D" w:rsidP="009555A3">
            <w:pPr>
              <w:spacing w:after="160" w:line="276" w:lineRule="auto"/>
            </w:pPr>
            <w:r w:rsidRPr="0080135D">
              <w:t>a</w:t>
            </w:r>
          </w:p>
        </w:tc>
      </w:tr>
      <w:tr w:rsidR="0080135D" w:rsidRPr="0080135D" w14:paraId="058856CF" w14:textId="77777777">
        <w:tc>
          <w:tcPr>
            <w:tcW w:w="0" w:type="auto"/>
            <w:tcBorders>
              <w:top w:val="single" w:sz="2" w:space="0" w:color="auto"/>
              <w:left w:val="single" w:sz="2" w:space="0" w:color="auto"/>
              <w:bottom w:val="single" w:sz="2" w:space="0" w:color="auto"/>
              <w:right w:val="single" w:sz="2" w:space="0" w:color="auto"/>
            </w:tcBorders>
            <w:hideMark/>
          </w:tcPr>
          <w:p w14:paraId="6210745C" w14:textId="77777777" w:rsidR="0080135D" w:rsidRPr="0080135D" w:rsidRDefault="0080135D" w:rsidP="009555A3">
            <w:pPr>
              <w:spacing w:after="160" w:line="276" w:lineRule="auto"/>
            </w:pPr>
            <w:r w:rsidRPr="0080135D">
              <w:t>2</w:t>
            </w:r>
          </w:p>
        </w:tc>
        <w:tc>
          <w:tcPr>
            <w:tcW w:w="0" w:type="auto"/>
            <w:tcBorders>
              <w:top w:val="single" w:sz="2" w:space="0" w:color="auto"/>
              <w:left w:val="single" w:sz="2" w:space="0" w:color="auto"/>
              <w:bottom w:val="single" w:sz="2" w:space="0" w:color="auto"/>
              <w:right w:val="single" w:sz="2" w:space="0" w:color="auto"/>
            </w:tcBorders>
            <w:hideMark/>
          </w:tcPr>
          <w:p w14:paraId="2C4CE323" w14:textId="77777777" w:rsidR="0080135D" w:rsidRPr="0080135D" w:rsidRDefault="0080135D" w:rsidP="009555A3">
            <w:pPr>
              <w:spacing w:after="160" w:line="276" w:lineRule="auto"/>
            </w:pPr>
            <w:r w:rsidRPr="0080135D">
              <w:t>2.641</w:t>
            </w:r>
          </w:p>
        </w:tc>
        <w:tc>
          <w:tcPr>
            <w:tcW w:w="0" w:type="auto"/>
            <w:tcBorders>
              <w:top w:val="single" w:sz="2" w:space="0" w:color="auto"/>
              <w:left w:val="single" w:sz="2" w:space="0" w:color="auto"/>
              <w:bottom w:val="single" w:sz="2" w:space="0" w:color="auto"/>
              <w:right w:val="single" w:sz="2" w:space="0" w:color="auto"/>
            </w:tcBorders>
            <w:hideMark/>
          </w:tcPr>
          <w:p w14:paraId="1CB276E8" w14:textId="77777777" w:rsidR="0080135D" w:rsidRPr="0080135D" w:rsidRDefault="0080135D" w:rsidP="009555A3">
            <w:pPr>
              <w:spacing w:after="160" w:line="276" w:lineRule="auto"/>
            </w:pPr>
            <w:r w:rsidRPr="0080135D">
              <w:t>a</w:t>
            </w:r>
          </w:p>
        </w:tc>
      </w:tr>
      <w:tr w:rsidR="0080135D" w:rsidRPr="0080135D" w14:paraId="252F2740" w14:textId="77777777">
        <w:tc>
          <w:tcPr>
            <w:tcW w:w="0" w:type="auto"/>
            <w:tcBorders>
              <w:top w:val="single" w:sz="2" w:space="0" w:color="auto"/>
              <w:left w:val="single" w:sz="2" w:space="0" w:color="auto"/>
              <w:bottom w:val="single" w:sz="2" w:space="0" w:color="auto"/>
              <w:right w:val="single" w:sz="2" w:space="0" w:color="auto"/>
            </w:tcBorders>
            <w:hideMark/>
          </w:tcPr>
          <w:p w14:paraId="5A770356" w14:textId="77777777" w:rsidR="0080135D" w:rsidRPr="0080135D" w:rsidRDefault="0080135D" w:rsidP="009555A3">
            <w:pPr>
              <w:spacing w:after="160" w:line="276" w:lineRule="auto"/>
            </w:pPr>
            <w:r w:rsidRPr="0080135D">
              <w:t>3</w:t>
            </w:r>
          </w:p>
        </w:tc>
        <w:tc>
          <w:tcPr>
            <w:tcW w:w="0" w:type="auto"/>
            <w:tcBorders>
              <w:top w:val="single" w:sz="2" w:space="0" w:color="auto"/>
              <w:left w:val="single" w:sz="2" w:space="0" w:color="auto"/>
              <w:bottom w:val="single" w:sz="2" w:space="0" w:color="auto"/>
              <w:right w:val="single" w:sz="2" w:space="0" w:color="auto"/>
            </w:tcBorders>
            <w:hideMark/>
          </w:tcPr>
          <w:p w14:paraId="22C7E6AA" w14:textId="77777777" w:rsidR="0080135D" w:rsidRPr="0080135D" w:rsidRDefault="0080135D" w:rsidP="009555A3">
            <w:pPr>
              <w:spacing w:after="160" w:line="276" w:lineRule="auto"/>
            </w:pPr>
            <w:r w:rsidRPr="0080135D">
              <w:t>2.617</w:t>
            </w:r>
          </w:p>
        </w:tc>
        <w:tc>
          <w:tcPr>
            <w:tcW w:w="0" w:type="auto"/>
            <w:tcBorders>
              <w:top w:val="single" w:sz="2" w:space="0" w:color="auto"/>
              <w:left w:val="single" w:sz="2" w:space="0" w:color="auto"/>
              <w:bottom w:val="single" w:sz="2" w:space="0" w:color="auto"/>
              <w:right w:val="single" w:sz="2" w:space="0" w:color="auto"/>
            </w:tcBorders>
            <w:hideMark/>
          </w:tcPr>
          <w:p w14:paraId="69E8DB3A" w14:textId="77777777" w:rsidR="0080135D" w:rsidRPr="0080135D" w:rsidRDefault="0080135D" w:rsidP="009555A3">
            <w:pPr>
              <w:spacing w:after="160" w:line="276" w:lineRule="auto"/>
            </w:pPr>
            <w:r w:rsidRPr="0080135D">
              <w:t>a</w:t>
            </w:r>
          </w:p>
        </w:tc>
      </w:tr>
      <w:tr w:rsidR="0080135D" w:rsidRPr="0080135D" w14:paraId="14AAF49B" w14:textId="77777777">
        <w:tc>
          <w:tcPr>
            <w:tcW w:w="0" w:type="auto"/>
            <w:tcBorders>
              <w:top w:val="single" w:sz="2" w:space="0" w:color="auto"/>
              <w:left w:val="single" w:sz="2" w:space="0" w:color="auto"/>
              <w:bottom w:val="single" w:sz="2" w:space="0" w:color="auto"/>
              <w:right w:val="single" w:sz="2" w:space="0" w:color="auto"/>
            </w:tcBorders>
            <w:hideMark/>
          </w:tcPr>
          <w:p w14:paraId="1D017A4C" w14:textId="77777777" w:rsidR="0080135D" w:rsidRPr="0080135D" w:rsidRDefault="0080135D" w:rsidP="009555A3">
            <w:pPr>
              <w:spacing w:after="160" w:line="276" w:lineRule="auto"/>
            </w:pPr>
            <w:r w:rsidRPr="0080135D">
              <w:t>4</w:t>
            </w:r>
          </w:p>
        </w:tc>
        <w:tc>
          <w:tcPr>
            <w:tcW w:w="0" w:type="auto"/>
            <w:tcBorders>
              <w:top w:val="single" w:sz="2" w:space="0" w:color="auto"/>
              <w:left w:val="single" w:sz="2" w:space="0" w:color="auto"/>
              <w:bottom w:val="single" w:sz="2" w:space="0" w:color="auto"/>
              <w:right w:val="single" w:sz="2" w:space="0" w:color="auto"/>
            </w:tcBorders>
            <w:hideMark/>
          </w:tcPr>
          <w:p w14:paraId="5CBD8A5A" w14:textId="77777777" w:rsidR="0080135D" w:rsidRPr="0080135D" w:rsidRDefault="0080135D" w:rsidP="009555A3">
            <w:pPr>
              <w:spacing w:after="160" w:line="276" w:lineRule="auto"/>
            </w:pPr>
            <w:r w:rsidRPr="0080135D">
              <w:t>2.614</w:t>
            </w:r>
          </w:p>
        </w:tc>
        <w:tc>
          <w:tcPr>
            <w:tcW w:w="0" w:type="auto"/>
            <w:tcBorders>
              <w:top w:val="single" w:sz="2" w:space="0" w:color="auto"/>
              <w:left w:val="single" w:sz="2" w:space="0" w:color="auto"/>
              <w:bottom w:val="single" w:sz="2" w:space="0" w:color="auto"/>
              <w:right w:val="single" w:sz="2" w:space="0" w:color="auto"/>
            </w:tcBorders>
            <w:hideMark/>
          </w:tcPr>
          <w:p w14:paraId="6E71893E" w14:textId="77777777" w:rsidR="0080135D" w:rsidRPr="0080135D" w:rsidRDefault="0080135D" w:rsidP="009555A3">
            <w:pPr>
              <w:spacing w:after="160" w:line="276" w:lineRule="auto"/>
            </w:pPr>
            <w:r w:rsidRPr="0080135D">
              <w:t>a</w:t>
            </w:r>
          </w:p>
        </w:tc>
      </w:tr>
    </w:tbl>
    <w:p w14:paraId="7D769321" w14:textId="25D56861" w:rsidR="0080135D" w:rsidRPr="0080135D" w:rsidRDefault="0080135D" w:rsidP="009555A3">
      <w:pPr>
        <w:spacing w:after="160" w:line="276" w:lineRule="auto"/>
      </w:pPr>
      <w:r w:rsidRPr="0080135D">
        <w:lastRenderedPageBreak/>
        <w:t>The means are remarkably close to each other</w:t>
      </w:r>
      <w:r w:rsidR="009555A3">
        <w:t>,</w:t>
      </w:r>
      <w:r w:rsidRPr="0080135D">
        <w:t xml:space="preserve"> all hovering around </w:t>
      </w:r>
      <w:r w:rsidRPr="0080135D">
        <w:rPr>
          <w:b/>
          <w:bCs/>
        </w:rPr>
        <w:t>2.62–2.64</w:t>
      </w:r>
      <w:r w:rsidR="009555A3">
        <w:t>,</w:t>
      </w:r>
      <w:r w:rsidRPr="0080135D">
        <w:t xml:space="preserve"> which visually confirms the ANOVA conclusion.</w:t>
      </w:r>
    </w:p>
    <w:p w14:paraId="48F75B5D" w14:textId="77777777" w:rsidR="0080135D" w:rsidRPr="0080135D" w:rsidRDefault="0080135D" w:rsidP="009555A3">
      <w:pPr>
        <w:spacing w:after="160" w:line="276" w:lineRule="auto"/>
      </w:pPr>
      <w:r w:rsidRPr="0080135D">
        <w:rPr>
          <w:b/>
          <w:bCs/>
        </w:rPr>
        <w:t>What this tells us about the statement:</w:t>
      </w:r>
      <w:r w:rsidRPr="0080135D">
        <w:t xml:space="preserve"> Whether an employee rates their satisfaction as 1 or 4, their average </w:t>
      </w:r>
      <w:proofErr w:type="spellStart"/>
      <w:r w:rsidRPr="0080135D">
        <w:t>Respect_Index</w:t>
      </w:r>
      <w:proofErr w:type="spellEnd"/>
      <w:r w:rsidRPr="0080135D">
        <w:t xml:space="preserve"> is virtually identical. This provides </w:t>
      </w:r>
      <w:r w:rsidRPr="0080135D">
        <w:rPr>
          <w:b/>
          <w:bCs/>
        </w:rPr>
        <w:t>no support</w:t>
      </w:r>
      <w:r w:rsidRPr="0080135D">
        <w:t> for the analytical statement from a group comparison perspective.</w:t>
      </w:r>
    </w:p>
    <w:p w14:paraId="75BE3A32" w14:textId="77777777" w:rsidR="00713E33" w:rsidRDefault="00713E33" w:rsidP="00713E33">
      <w:pPr>
        <w:spacing w:before="0" w:after="160"/>
      </w:pPr>
    </w:p>
    <w:p w14:paraId="269C0A3E" w14:textId="77777777" w:rsidR="00713E33" w:rsidRDefault="00713E33" w:rsidP="00713E33">
      <w:pPr>
        <w:spacing w:before="0" w:after="160"/>
      </w:pPr>
    </w:p>
    <w:p w14:paraId="33B762BA" w14:textId="77777777" w:rsidR="00713E33" w:rsidRDefault="009555A3" w:rsidP="00713E33">
      <w:pPr>
        <w:spacing w:before="0" w:after="160"/>
      </w:pPr>
      <w:r w:rsidRPr="0080135D">
        <w:pict w14:anchorId="759E8C01">
          <v:rect id="_x0000_i1071" style="width:0;height:0" o:hralign="center" o:hrstd="t" o:hr="t" fillcolor="#a0a0a0" stroked="f"/>
        </w:pict>
      </w:r>
    </w:p>
    <w:p w14:paraId="20AB1535" w14:textId="77777777" w:rsidR="00713E33" w:rsidRDefault="00713E33" w:rsidP="00713E33">
      <w:pPr>
        <w:spacing w:before="0" w:after="160"/>
      </w:pPr>
    </w:p>
    <w:p w14:paraId="7D6AAE82" w14:textId="1D535330" w:rsidR="0073185F" w:rsidRPr="0073185F" w:rsidRDefault="0073185F" w:rsidP="00713E33">
      <w:pPr>
        <w:spacing w:before="0" w:after="160"/>
      </w:pPr>
      <w:r w:rsidRPr="0073185F">
        <w:rPr>
          <w:b/>
          <w:bCs/>
        </w:rPr>
        <w:t>Chi-Square Test Report — Respect Category vs Satisfaction Category</w:t>
      </w:r>
    </w:p>
    <w:p w14:paraId="00B5B794" w14:textId="77777777" w:rsidR="0073185F" w:rsidRPr="0073185F" w:rsidRDefault="0073185F" w:rsidP="009555A3">
      <w:pPr>
        <w:spacing w:before="0" w:after="160" w:line="276" w:lineRule="auto"/>
      </w:pPr>
      <w:r w:rsidRPr="0073185F">
        <w:rPr>
          <w:b/>
          <w:bCs/>
        </w:rPr>
        <w:t>Hypotheses</w:t>
      </w:r>
    </w:p>
    <w:p w14:paraId="5650501A" w14:textId="77777777" w:rsidR="0073185F" w:rsidRPr="0073185F" w:rsidRDefault="0073185F" w:rsidP="009555A3">
      <w:pPr>
        <w:numPr>
          <w:ilvl w:val="0"/>
          <w:numId w:val="1"/>
        </w:numPr>
        <w:spacing w:before="0" w:after="160" w:line="276" w:lineRule="auto"/>
      </w:pPr>
      <w:r w:rsidRPr="0073185F">
        <w:rPr>
          <w:b/>
          <w:bCs/>
        </w:rPr>
        <w:t>H₀:</w:t>
      </w:r>
      <w:r w:rsidRPr="0073185F">
        <w:t xml:space="preserve"> </w:t>
      </w:r>
      <w:proofErr w:type="spellStart"/>
      <w:r w:rsidRPr="0073185F">
        <w:t>Respect_Category</w:t>
      </w:r>
      <w:proofErr w:type="spellEnd"/>
      <w:r w:rsidRPr="0073185F">
        <w:t xml:space="preserve"> and </w:t>
      </w:r>
      <w:proofErr w:type="spellStart"/>
      <w:r w:rsidRPr="0073185F">
        <w:t>Satisfaction_Category</w:t>
      </w:r>
      <w:proofErr w:type="spellEnd"/>
      <w:r w:rsidRPr="0073185F">
        <w:t xml:space="preserve"> are independent (no association between them)</w:t>
      </w:r>
    </w:p>
    <w:p w14:paraId="621DDD25" w14:textId="77777777" w:rsidR="0073185F" w:rsidRPr="0073185F" w:rsidRDefault="0073185F" w:rsidP="009555A3">
      <w:pPr>
        <w:numPr>
          <w:ilvl w:val="0"/>
          <w:numId w:val="1"/>
        </w:numPr>
        <w:spacing w:before="0" w:after="160" w:line="276" w:lineRule="auto"/>
      </w:pPr>
      <w:r w:rsidRPr="0073185F">
        <w:rPr>
          <w:b/>
          <w:bCs/>
        </w:rPr>
        <w:t>H₁:</w:t>
      </w:r>
      <w:r w:rsidRPr="0073185F">
        <w:t xml:space="preserve"> There is a significant association between </w:t>
      </w:r>
      <w:proofErr w:type="spellStart"/>
      <w:r w:rsidRPr="0073185F">
        <w:t>Respect_Category</w:t>
      </w:r>
      <w:proofErr w:type="spellEnd"/>
      <w:r w:rsidRPr="0073185F">
        <w:t xml:space="preserve"> and </w:t>
      </w:r>
      <w:proofErr w:type="spellStart"/>
      <w:r w:rsidRPr="0073185F">
        <w:t>Satisfaction_Category</w:t>
      </w:r>
      <w:proofErr w:type="spellEnd"/>
    </w:p>
    <w:p w14:paraId="2EB9C8BB" w14:textId="77777777" w:rsidR="0073185F" w:rsidRPr="0073185F" w:rsidRDefault="0073185F" w:rsidP="009555A3">
      <w:pPr>
        <w:spacing w:before="0" w:after="160" w:line="276" w:lineRule="auto"/>
      </w:pPr>
      <w:r w:rsidRPr="0073185F">
        <w:rPr>
          <w:b/>
          <w:bCs/>
        </w:rPr>
        <w:t>Expected Frequency Check</w:t>
      </w:r>
    </w:p>
    <w:p w14:paraId="2856842E" w14:textId="77777777" w:rsidR="0073185F" w:rsidRPr="0073185F" w:rsidRDefault="0073185F" w:rsidP="009555A3">
      <w:pPr>
        <w:spacing w:before="0" w:after="160" w:line="276" w:lineRule="auto"/>
      </w:pPr>
      <w:r w:rsidRPr="0073185F">
        <w:t>All expected cell frequencies were well above the minimum threshold of 5 (ranging from 238.44 to 523.44), confirming that the Chi-Square test is appropriate and Fisher's Exact Test is not required.</w:t>
      </w:r>
    </w:p>
    <w:p w14:paraId="1A198ED0" w14:textId="77777777" w:rsidR="0073185F" w:rsidRPr="0073185F" w:rsidRDefault="0073185F" w:rsidP="009555A3">
      <w:pPr>
        <w:spacing w:before="0" w:after="160" w:line="276" w:lineRule="auto"/>
      </w:pPr>
      <w:r w:rsidRPr="0073185F">
        <w:rPr>
          <w:b/>
          <w:bCs/>
        </w:rPr>
        <w:t>Results</w:t>
      </w:r>
    </w:p>
    <w:tbl>
      <w:tblPr>
        <w:tblW w:w="38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6"/>
        <w:gridCol w:w="1140"/>
      </w:tblGrid>
      <w:tr w:rsidR="0073185F" w:rsidRPr="0073185F" w14:paraId="0D316FA3" w14:textId="77777777" w:rsidTr="0073185F">
        <w:trPr>
          <w:trHeight w:val="495"/>
          <w:tblHeader/>
          <w:tblCellSpacing w:w="15" w:type="dxa"/>
        </w:trPr>
        <w:tc>
          <w:tcPr>
            <w:tcW w:w="0" w:type="auto"/>
            <w:vAlign w:val="center"/>
            <w:hideMark/>
          </w:tcPr>
          <w:p w14:paraId="61887A95" w14:textId="77777777" w:rsidR="0073185F" w:rsidRPr="0073185F" w:rsidRDefault="0073185F" w:rsidP="009555A3">
            <w:pPr>
              <w:spacing w:after="160" w:line="276" w:lineRule="auto"/>
              <w:rPr>
                <w:b/>
                <w:bCs/>
              </w:rPr>
            </w:pPr>
            <w:r w:rsidRPr="0073185F">
              <w:rPr>
                <w:b/>
                <w:bCs/>
              </w:rPr>
              <w:t>Statistic</w:t>
            </w:r>
          </w:p>
        </w:tc>
        <w:tc>
          <w:tcPr>
            <w:tcW w:w="0" w:type="auto"/>
            <w:vAlign w:val="center"/>
            <w:hideMark/>
          </w:tcPr>
          <w:p w14:paraId="4BD388BC" w14:textId="77777777" w:rsidR="0073185F" w:rsidRPr="0073185F" w:rsidRDefault="0073185F" w:rsidP="009555A3">
            <w:pPr>
              <w:spacing w:after="160" w:line="276" w:lineRule="auto"/>
              <w:rPr>
                <w:b/>
                <w:bCs/>
              </w:rPr>
            </w:pPr>
            <w:r w:rsidRPr="0073185F">
              <w:rPr>
                <w:b/>
                <w:bCs/>
              </w:rPr>
              <w:t>Value</w:t>
            </w:r>
          </w:p>
        </w:tc>
      </w:tr>
      <w:tr w:rsidR="0073185F" w:rsidRPr="0073185F" w14:paraId="62FEFE56" w14:textId="77777777" w:rsidTr="0073185F">
        <w:trPr>
          <w:trHeight w:val="495"/>
          <w:tblCellSpacing w:w="15" w:type="dxa"/>
        </w:trPr>
        <w:tc>
          <w:tcPr>
            <w:tcW w:w="0" w:type="auto"/>
            <w:vAlign w:val="center"/>
            <w:hideMark/>
          </w:tcPr>
          <w:p w14:paraId="3C9483CD" w14:textId="77777777" w:rsidR="0073185F" w:rsidRPr="0073185F" w:rsidRDefault="0073185F" w:rsidP="009555A3">
            <w:pPr>
              <w:spacing w:after="160" w:line="276" w:lineRule="auto"/>
            </w:pPr>
            <w:r w:rsidRPr="0073185F">
              <w:t>χ² (X-squared)</w:t>
            </w:r>
          </w:p>
        </w:tc>
        <w:tc>
          <w:tcPr>
            <w:tcW w:w="0" w:type="auto"/>
            <w:vAlign w:val="center"/>
            <w:hideMark/>
          </w:tcPr>
          <w:p w14:paraId="2891232B" w14:textId="77777777" w:rsidR="0073185F" w:rsidRPr="0073185F" w:rsidRDefault="0073185F" w:rsidP="009555A3">
            <w:pPr>
              <w:spacing w:after="160" w:line="276" w:lineRule="auto"/>
            </w:pPr>
            <w:r w:rsidRPr="0073185F">
              <w:t>3.4287</w:t>
            </w:r>
          </w:p>
        </w:tc>
      </w:tr>
      <w:tr w:rsidR="0073185F" w:rsidRPr="0073185F" w14:paraId="58F13CE7" w14:textId="77777777" w:rsidTr="0073185F">
        <w:trPr>
          <w:trHeight w:val="495"/>
          <w:tblCellSpacing w:w="15" w:type="dxa"/>
        </w:trPr>
        <w:tc>
          <w:tcPr>
            <w:tcW w:w="0" w:type="auto"/>
            <w:vAlign w:val="center"/>
            <w:hideMark/>
          </w:tcPr>
          <w:p w14:paraId="6B7021A6" w14:textId="77777777" w:rsidR="0073185F" w:rsidRPr="0073185F" w:rsidRDefault="0073185F" w:rsidP="009555A3">
            <w:pPr>
              <w:spacing w:after="160" w:line="276" w:lineRule="auto"/>
            </w:pPr>
            <w:r w:rsidRPr="0073185F">
              <w:t>Degrees of Freedom</w:t>
            </w:r>
          </w:p>
        </w:tc>
        <w:tc>
          <w:tcPr>
            <w:tcW w:w="0" w:type="auto"/>
            <w:vAlign w:val="center"/>
            <w:hideMark/>
          </w:tcPr>
          <w:p w14:paraId="47C7D989" w14:textId="77777777" w:rsidR="0073185F" w:rsidRPr="0073185F" w:rsidRDefault="0073185F" w:rsidP="009555A3">
            <w:pPr>
              <w:spacing w:after="160" w:line="276" w:lineRule="auto"/>
            </w:pPr>
            <w:r w:rsidRPr="0073185F">
              <w:t>1</w:t>
            </w:r>
          </w:p>
        </w:tc>
      </w:tr>
      <w:tr w:rsidR="0073185F" w:rsidRPr="0073185F" w14:paraId="6D2B7DAD" w14:textId="77777777" w:rsidTr="0073185F">
        <w:trPr>
          <w:trHeight w:val="495"/>
          <w:tblCellSpacing w:w="15" w:type="dxa"/>
        </w:trPr>
        <w:tc>
          <w:tcPr>
            <w:tcW w:w="0" w:type="auto"/>
            <w:vAlign w:val="center"/>
            <w:hideMark/>
          </w:tcPr>
          <w:p w14:paraId="39BA457B" w14:textId="77777777" w:rsidR="0073185F" w:rsidRPr="0073185F" w:rsidRDefault="0073185F" w:rsidP="009555A3">
            <w:pPr>
              <w:spacing w:after="160" w:line="276" w:lineRule="auto"/>
            </w:pPr>
            <w:r w:rsidRPr="0073185F">
              <w:t>p-value</w:t>
            </w:r>
          </w:p>
        </w:tc>
        <w:tc>
          <w:tcPr>
            <w:tcW w:w="0" w:type="auto"/>
            <w:vAlign w:val="center"/>
            <w:hideMark/>
          </w:tcPr>
          <w:p w14:paraId="3A08582D" w14:textId="77777777" w:rsidR="0073185F" w:rsidRPr="0073185F" w:rsidRDefault="0073185F" w:rsidP="009555A3">
            <w:pPr>
              <w:spacing w:after="160" w:line="276" w:lineRule="auto"/>
            </w:pPr>
            <w:r w:rsidRPr="0073185F">
              <w:t>0.06407</w:t>
            </w:r>
          </w:p>
        </w:tc>
      </w:tr>
    </w:tbl>
    <w:p w14:paraId="3881530E" w14:textId="77777777" w:rsidR="0073185F" w:rsidRPr="0073185F" w:rsidRDefault="0073185F" w:rsidP="009555A3">
      <w:pPr>
        <w:spacing w:before="0" w:after="160" w:line="276" w:lineRule="auto"/>
      </w:pPr>
      <w:r w:rsidRPr="0073185F">
        <w:rPr>
          <w:b/>
          <w:bCs/>
        </w:rPr>
        <w:t>Interpretation at α = 0.05</w:t>
      </w:r>
    </w:p>
    <w:p w14:paraId="545C07A4" w14:textId="77777777" w:rsidR="0073185F" w:rsidRPr="0073185F" w:rsidRDefault="0073185F" w:rsidP="009555A3">
      <w:pPr>
        <w:spacing w:before="0" w:after="160" w:line="276" w:lineRule="auto"/>
      </w:pPr>
      <w:r w:rsidRPr="0073185F">
        <w:t xml:space="preserve">Since the p-value (0.06407) is </w:t>
      </w:r>
      <w:r w:rsidRPr="0073185F">
        <w:rPr>
          <w:b/>
          <w:bCs/>
        </w:rPr>
        <w:t>greater than α = 0.05</w:t>
      </w:r>
      <w:r w:rsidRPr="0073185F">
        <w:t xml:space="preserve">, we </w:t>
      </w:r>
      <w:r w:rsidRPr="0073185F">
        <w:rPr>
          <w:b/>
          <w:bCs/>
        </w:rPr>
        <w:t>fail to reject H₀</w:t>
      </w:r>
      <w:r w:rsidRPr="0073185F">
        <w:t xml:space="preserve">. There is insufficient statistical evidence to conclude that </w:t>
      </w:r>
      <w:proofErr w:type="spellStart"/>
      <w:r w:rsidRPr="0073185F">
        <w:t>Respect_Category</w:t>
      </w:r>
      <w:proofErr w:type="spellEnd"/>
      <w:r w:rsidRPr="0073185F">
        <w:t xml:space="preserve"> and </w:t>
      </w:r>
      <w:proofErr w:type="spellStart"/>
      <w:r w:rsidRPr="0073185F">
        <w:t>Satisfaction_Category</w:t>
      </w:r>
      <w:proofErr w:type="spellEnd"/>
      <w:r w:rsidRPr="0073185F">
        <w:t xml:space="preserve"> are significantly associated.</w:t>
      </w:r>
    </w:p>
    <w:p w14:paraId="6EFEF3A2" w14:textId="771D5DA6" w:rsidR="0073185F" w:rsidRPr="0073185F" w:rsidRDefault="0073185F" w:rsidP="009555A3">
      <w:pPr>
        <w:spacing w:before="0" w:after="160" w:line="276" w:lineRule="auto"/>
      </w:pPr>
      <w:r w:rsidRPr="0073185F">
        <w:lastRenderedPageBreak/>
        <w:t xml:space="preserve">It is worth noting that the p-value is only marginally above the 0.05 threshold, suggesting a </w:t>
      </w:r>
      <w:r w:rsidRPr="0073185F">
        <w:rPr>
          <w:b/>
          <w:bCs/>
        </w:rPr>
        <w:t>borderline trend</w:t>
      </w:r>
      <w:r w:rsidRPr="0073185F">
        <w:t xml:space="preserve"> — the association is not statistically significant at the conventional level, but the result is not entirely dismissive of a relationship either.</w:t>
      </w:r>
    </w:p>
    <w:p w14:paraId="45D573C1" w14:textId="77777777" w:rsidR="0073185F" w:rsidRPr="0073185F" w:rsidRDefault="0073185F" w:rsidP="009555A3">
      <w:pPr>
        <w:spacing w:before="0" w:after="160" w:line="276" w:lineRule="auto"/>
      </w:pPr>
      <w:r w:rsidRPr="0073185F">
        <w:rPr>
          <w:b/>
          <w:bCs/>
        </w:rPr>
        <w:t>Connection to the Analytical Statement</w:t>
      </w:r>
    </w:p>
    <w:p w14:paraId="28C68E27" w14:textId="77777777" w:rsidR="0073185F" w:rsidRDefault="0073185F" w:rsidP="009555A3">
      <w:pPr>
        <w:spacing w:line="276" w:lineRule="auto"/>
      </w:pPr>
      <w:r w:rsidRPr="0073185F">
        <w:t>At the categorical level, this test alone does not provide sufficient evidence to support the claim that employees with higher respect report higher job satisfaction. However, this result should be interpreted alongside the correlation and ANOVA results before drawing a final conclusion.</w:t>
      </w:r>
    </w:p>
    <w:p w14:paraId="3D4FAB7B" w14:textId="77777777" w:rsidR="00713E33" w:rsidRDefault="00713E33" w:rsidP="009555A3">
      <w:pPr>
        <w:spacing w:line="276" w:lineRule="auto"/>
      </w:pPr>
    </w:p>
    <w:p w14:paraId="672DA1D8" w14:textId="77777777" w:rsidR="00713E33" w:rsidRDefault="00713E33" w:rsidP="009555A3">
      <w:pPr>
        <w:spacing w:line="276" w:lineRule="auto"/>
      </w:pPr>
    </w:p>
    <w:p w14:paraId="0321A264" w14:textId="77777777" w:rsidR="00713E33" w:rsidRDefault="00713E33" w:rsidP="009555A3">
      <w:pPr>
        <w:spacing w:line="276" w:lineRule="auto"/>
      </w:pPr>
    </w:p>
    <w:p w14:paraId="165051BA" w14:textId="77777777" w:rsidR="00713E33" w:rsidRPr="0080135D" w:rsidRDefault="00713E33" w:rsidP="009555A3">
      <w:pPr>
        <w:spacing w:line="276" w:lineRule="auto"/>
      </w:pPr>
      <w:r w:rsidRPr="0080135D">
        <w:pict w14:anchorId="4D0A3D1C">
          <v:rect id="_x0000_i1075" style="width:0;height:0" o:hralign="center" o:hrstd="t" o:hr="t" fillcolor="#a0a0a0" stroked="f"/>
        </w:pict>
      </w:r>
    </w:p>
    <w:p w14:paraId="3F6034EF" w14:textId="098389F6" w:rsidR="009555A3" w:rsidRDefault="009555A3" w:rsidP="009555A3">
      <w:pPr>
        <w:spacing w:line="276" w:lineRule="auto"/>
      </w:pPr>
    </w:p>
    <w:p w14:paraId="69342203" w14:textId="77777777" w:rsidR="009555A3" w:rsidRDefault="009555A3" w:rsidP="009555A3">
      <w:pPr>
        <w:spacing w:after="160" w:line="276" w:lineRule="auto"/>
        <w:rPr>
          <w:b/>
          <w:bCs/>
        </w:rPr>
      </w:pPr>
      <w:r w:rsidRPr="0080135D">
        <w:rPr>
          <w:b/>
          <w:bCs/>
        </w:rPr>
        <w:t>Overall Conclusion Across All Three Tests</w:t>
      </w:r>
    </w:p>
    <w:tbl>
      <w:tblPr>
        <w:tblStyle w:val="TableGrid"/>
        <w:tblpPr w:leftFromText="180" w:rightFromText="180" w:vertAnchor="text" w:horzAnchor="margin" w:tblpXSpec="center" w:tblpY="232"/>
        <w:tblW w:w="9940" w:type="dxa"/>
        <w:tblLook w:val="04A0" w:firstRow="1" w:lastRow="0" w:firstColumn="1" w:lastColumn="0" w:noHBand="0" w:noVBand="1"/>
      </w:tblPr>
      <w:tblGrid>
        <w:gridCol w:w="1788"/>
        <w:gridCol w:w="3115"/>
        <w:gridCol w:w="996"/>
        <w:gridCol w:w="2037"/>
        <w:gridCol w:w="2004"/>
      </w:tblGrid>
      <w:tr w:rsidR="00713E33" w:rsidRPr="00713E33" w14:paraId="49ABE586" w14:textId="77777777" w:rsidTr="00713E33">
        <w:trPr>
          <w:trHeight w:val="497"/>
        </w:trPr>
        <w:tc>
          <w:tcPr>
            <w:tcW w:w="0" w:type="auto"/>
            <w:hideMark/>
          </w:tcPr>
          <w:p w14:paraId="11A1EAB6" w14:textId="77777777" w:rsidR="00713E33" w:rsidRPr="00713E33" w:rsidRDefault="00713E33" w:rsidP="00713E33">
            <w:pPr>
              <w:spacing w:after="160" w:line="360" w:lineRule="auto"/>
              <w:rPr>
                <w:b/>
                <w:bCs/>
              </w:rPr>
            </w:pPr>
            <w:r w:rsidRPr="00713E33">
              <w:rPr>
                <w:b/>
                <w:bCs/>
              </w:rPr>
              <w:t>Test</w:t>
            </w:r>
          </w:p>
        </w:tc>
        <w:tc>
          <w:tcPr>
            <w:tcW w:w="0" w:type="auto"/>
            <w:hideMark/>
          </w:tcPr>
          <w:p w14:paraId="0BB5F407" w14:textId="77777777" w:rsidR="00713E33" w:rsidRPr="00713E33" w:rsidRDefault="00713E33" w:rsidP="00713E33">
            <w:pPr>
              <w:spacing w:after="160" w:line="360" w:lineRule="auto"/>
              <w:rPr>
                <w:b/>
                <w:bCs/>
              </w:rPr>
            </w:pPr>
            <w:r w:rsidRPr="00713E33">
              <w:rPr>
                <w:b/>
                <w:bCs/>
              </w:rPr>
              <w:t>Key Statistic</w:t>
            </w:r>
          </w:p>
        </w:tc>
        <w:tc>
          <w:tcPr>
            <w:tcW w:w="0" w:type="auto"/>
            <w:hideMark/>
          </w:tcPr>
          <w:p w14:paraId="5E5F74F3" w14:textId="77777777" w:rsidR="00713E33" w:rsidRPr="00713E33" w:rsidRDefault="00713E33" w:rsidP="00713E33">
            <w:pPr>
              <w:spacing w:after="160" w:line="360" w:lineRule="auto"/>
              <w:rPr>
                <w:b/>
                <w:bCs/>
              </w:rPr>
            </w:pPr>
            <w:r w:rsidRPr="00713E33">
              <w:rPr>
                <w:b/>
                <w:bCs/>
              </w:rPr>
              <w:t>p-value</w:t>
            </w:r>
          </w:p>
        </w:tc>
        <w:tc>
          <w:tcPr>
            <w:tcW w:w="0" w:type="auto"/>
            <w:hideMark/>
          </w:tcPr>
          <w:p w14:paraId="0F168844" w14:textId="77777777" w:rsidR="00713E33" w:rsidRPr="00713E33" w:rsidRDefault="00713E33" w:rsidP="00713E33">
            <w:pPr>
              <w:spacing w:after="160" w:line="360" w:lineRule="auto"/>
              <w:rPr>
                <w:b/>
                <w:bCs/>
              </w:rPr>
            </w:pPr>
            <w:r w:rsidRPr="00713E33">
              <w:rPr>
                <w:b/>
                <w:bCs/>
              </w:rPr>
              <w:t>Effect Size</w:t>
            </w:r>
          </w:p>
        </w:tc>
        <w:tc>
          <w:tcPr>
            <w:tcW w:w="0" w:type="auto"/>
            <w:hideMark/>
          </w:tcPr>
          <w:p w14:paraId="6E764116" w14:textId="77777777" w:rsidR="00713E33" w:rsidRPr="00713E33" w:rsidRDefault="00713E33" w:rsidP="00713E33">
            <w:pPr>
              <w:spacing w:after="160" w:line="360" w:lineRule="auto"/>
              <w:rPr>
                <w:b/>
                <w:bCs/>
              </w:rPr>
            </w:pPr>
            <w:r w:rsidRPr="00713E33">
              <w:rPr>
                <w:b/>
                <w:bCs/>
              </w:rPr>
              <w:t>Decision</w:t>
            </w:r>
          </w:p>
        </w:tc>
      </w:tr>
      <w:tr w:rsidR="00713E33" w:rsidRPr="00713E33" w14:paraId="7A299643" w14:textId="77777777" w:rsidTr="00713E33">
        <w:trPr>
          <w:trHeight w:val="790"/>
        </w:trPr>
        <w:tc>
          <w:tcPr>
            <w:tcW w:w="0" w:type="auto"/>
            <w:hideMark/>
          </w:tcPr>
          <w:p w14:paraId="62911B52" w14:textId="77777777" w:rsidR="00713E33" w:rsidRPr="00713E33" w:rsidRDefault="00713E33" w:rsidP="00713E33">
            <w:pPr>
              <w:spacing w:after="160" w:line="360" w:lineRule="auto"/>
            </w:pPr>
            <w:r w:rsidRPr="00713E33">
              <w:t>Spearman Correlation</w:t>
            </w:r>
          </w:p>
        </w:tc>
        <w:tc>
          <w:tcPr>
            <w:tcW w:w="0" w:type="auto"/>
            <w:hideMark/>
          </w:tcPr>
          <w:p w14:paraId="73D20A3A" w14:textId="77777777" w:rsidR="00713E33" w:rsidRPr="00713E33" w:rsidRDefault="00713E33" w:rsidP="00713E33">
            <w:pPr>
              <w:spacing w:after="160" w:line="360" w:lineRule="auto"/>
            </w:pPr>
            <w:r w:rsidRPr="00713E33">
              <w:t>ρ = -0.0259</w:t>
            </w:r>
          </w:p>
        </w:tc>
        <w:tc>
          <w:tcPr>
            <w:tcW w:w="0" w:type="auto"/>
            <w:hideMark/>
          </w:tcPr>
          <w:p w14:paraId="5BDF536C" w14:textId="77777777" w:rsidR="00713E33" w:rsidRPr="00713E33" w:rsidRDefault="00713E33" w:rsidP="00713E33">
            <w:pPr>
              <w:spacing w:after="160" w:line="360" w:lineRule="auto"/>
            </w:pPr>
            <w:r w:rsidRPr="00713E33">
              <w:t>0.8396</w:t>
            </w:r>
          </w:p>
        </w:tc>
        <w:tc>
          <w:tcPr>
            <w:tcW w:w="0" w:type="auto"/>
            <w:hideMark/>
          </w:tcPr>
          <w:p w14:paraId="219035EC" w14:textId="77777777" w:rsidR="00713E33" w:rsidRPr="00713E33" w:rsidRDefault="00713E33" w:rsidP="00713E33">
            <w:pPr>
              <w:spacing w:after="160" w:line="360" w:lineRule="auto"/>
            </w:pPr>
            <w:r w:rsidRPr="00713E33">
              <w:t>Negligible</w:t>
            </w:r>
          </w:p>
        </w:tc>
        <w:tc>
          <w:tcPr>
            <w:tcW w:w="0" w:type="auto"/>
            <w:hideMark/>
          </w:tcPr>
          <w:p w14:paraId="3471507D" w14:textId="77777777" w:rsidR="00713E33" w:rsidRPr="00713E33" w:rsidRDefault="00713E33" w:rsidP="00713E33">
            <w:pPr>
              <w:spacing w:after="160" w:line="360" w:lineRule="auto"/>
            </w:pPr>
            <w:r w:rsidRPr="00713E33">
              <w:t>Fail to reject H₀</w:t>
            </w:r>
          </w:p>
        </w:tc>
      </w:tr>
      <w:tr w:rsidR="00713E33" w:rsidRPr="00713E33" w14:paraId="2F73BB58" w14:textId="77777777" w:rsidTr="00713E33">
        <w:trPr>
          <w:trHeight w:val="790"/>
        </w:trPr>
        <w:tc>
          <w:tcPr>
            <w:tcW w:w="0" w:type="auto"/>
            <w:hideMark/>
          </w:tcPr>
          <w:p w14:paraId="287673CA" w14:textId="77777777" w:rsidR="00713E33" w:rsidRPr="00713E33" w:rsidRDefault="00713E33" w:rsidP="00713E33">
            <w:pPr>
              <w:spacing w:after="160" w:line="360" w:lineRule="auto"/>
            </w:pPr>
            <w:r w:rsidRPr="00713E33">
              <w:t>Correlation Matrix</w:t>
            </w:r>
          </w:p>
        </w:tc>
        <w:tc>
          <w:tcPr>
            <w:tcW w:w="0" w:type="auto"/>
            <w:hideMark/>
          </w:tcPr>
          <w:p w14:paraId="6344D224" w14:textId="77777777" w:rsidR="00713E33" w:rsidRPr="00713E33" w:rsidRDefault="00713E33" w:rsidP="00713E33">
            <w:pPr>
              <w:spacing w:after="160" w:line="360" w:lineRule="auto"/>
            </w:pPr>
            <w:r w:rsidRPr="00713E33">
              <w:t>r = -0.021 (</w:t>
            </w:r>
            <w:proofErr w:type="spellStart"/>
            <w:r w:rsidRPr="00713E33">
              <w:t>Respect_Index</w:t>
            </w:r>
            <w:proofErr w:type="spellEnd"/>
            <w:r w:rsidRPr="00713E33">
              <w:t xml:space="preserve"> ↔ </w:t>
            </w:r>
            <w:proofErr w:type="spellStart"/>
            <w:r w:rsidRPr="00713E33">
              <w:t>JobSatisfaction</w:t>
            </w:r>
            <w:proofErr w:type="spellEnd"/>
            <w:r w:rsidRPr="00713E33">
              <w:t>)</w:t>
            </w:r>
          </w:p>
        </w:tc>
        <w:tc>
          <w:tcPr>
            <w:tcW w:w="0" w:type="auto"/>
            <w:hideMark/>
          </w:tcPr>
          <w:p w14:paraId="623E8D09" w14:textId="77777777" w:rsidR="00713E33" w:rsidRPr="00713E33" w:rsidRDefault="00713E33" w:rsidP="00713E33">
            <w:pPr>
              <w:spacing w:after="160" w:line="360" w:lineRule="auto"/>
            </w:pPr>
            <w:r w:rsidRPr="00713E33">
              <w:t>—</w:t>
            </w:r>
          </w:p>
        </w:tc>
        <w:tc>
          <w:tcPr>
            <w:tcW w:w="0" w:type="auto"/>
            <w:hideMark/>
          </w:tcPr>
          <w:p w14:paraId="14B589EF" w14:textId="77777777" w:rsidR="00713E33" w:rsidRPr="00713E33" w:rsidRDefault="00713E33" w:rsidP="00713E33">
            <w:pPr>
              <w:spacing w:after="160" w:line="360" w:lineRule="auto"/>
            </w:pPr>
            <w:r w:rsidRPr="00713E33">
              <w:t>Negligible</w:t>
            </w:r>
          </w:p>
        </w:tc>
        <w:tc>
          <w:tcPr>
            <w:tcW w:w="0" w:type="auto"/>
            <w:hideMark/>
          </w:tcPr>
          <w:p w14:paraId="13794C60" w14:textId="77777777" w:rsidR="00713E33" w:rsidRPr="00713E33" w:rsidRDefault="00713E33" w:rsidP="00713E33">
            <w:pPr>
              <w:spacing w:after="160" w:line="360" w:lineRule="auto"/>
            </w:pPr>
            <w:r w:rsidRPr="00713E33">
              <w:t>No meaningful association</w:t>
            </w:r>
          </w:p>
        </w:tc>
      </w:tr>
      <w:tr w:rsidR="00713E33" w:rsidRPr="00713E33" w14:paraId="6184A5B8" w14:textId="77777777" w:rsidTr="00713E33">
        <w:trPr>
          <w:trHeight w:val="790"/>
        </w:trPr>
        <w:tc>
          <w:tcPr>
            <w:tcW w:w="0" w:type="auto"/>
            <w:hideMark/>
          </w:tcPr>
          <w:p w14:paraId="05E6E8DA" w14:textId="77777777" w:rsidR="00713E33" w:rsidRPr="00713E33" w:rsidRDefault="00713E33" w:rsidP="00713E33">
            <w:pPr>
              <w:spacing w:after="160" w:line="360" w:lineRule="auto"/>
            </w:pPr>
            <w:r w:rsidRPr="00713E33">
              <w:t>Chi-Square</w:t>
            </w:r>
          </w:p>
        </w:tc>
        <w:tc>
          <w:tcPr>
            <w:tcW w:w="0" w:type="auto"/>
            <w:hideMark/>
          </w:tcPr>
          <w:p w14:paraId="067FAA6C" w14:textId="77777777" w:rsidR="00713E33" w:rsidRPr="00713E33" w:rsidRDefault="00713E33" w:rsidP="00713E33">
            <w:pPr>
              <w:spacing w:after="160" w:line="360" w:lineRule="auto"/>
            </w:pPr>
            <w:r w:rsidRPr="00713E33">
              <w:t xml:space="preserve">χ² = 3.4287, </w:t>
            </w:r>
            <w:proofErr w:type="spellStart"/>
            <w:r w:rsidRPr="00713E33">
              <w:t>df</w:t>
            </w:r>
            <w:proofErr w:type="spellEnd"/>
            <w:r w:rsidRPr="00713E33">
              <w:t xml:space="preserve"> = 1</w:t>
            </w:r>
          </w:p>
        </w:tc>
        <w:tc>
          <w:tcPr>
            <w:tcW w:w="0" w:type="auto"/>
            <w:hideMark/>
          </w:tcPr>
          <w:p w14:paraId="6AB99FB0" w14:textId="77777777" w:rsidR="00713E33" w:rsidRPr="00713E33" w:rsidRDefault="00713E33" w:rsidP="00713E33">
            <w:pPr>
              <w:spacing w:after="160" w:line="360" w:lineRule="auto"/>
            </w:pPr>
            <w:r w:rsidRPr="00713E33">
              <w:t>0.06407</w:t>
            </w:r>
          </w:p>
        </w:tc>
        <w:tc>
          <w:tcPr>
            <w:tcW w:w="0" w:type="auto"/>
            <w:hideMark/>
          </w:tcPr>
          <w:p w14:paraId="6E301474" w14:textId="77777777" w:rsidR="00713E33" w:rsidRPr="00713E33" w:rsidRDefault="00713E33" w:rsidP="00713E33">
            <w:pPr>
              <w:spacing w:after="160" w:line="360" w:lineRule="auto"/>
            </w:pPr>
            <w:r w:rsidRPr="00713E33">
              <w:t>Cramér's V ≈ 0.048 (small)</w:t>
            </w:r>
          </w:p>
        </w:tc>
        <w:tc>
          <w:tcPr>
            <w:tcW w:w="0" w:type="auto"/>
            <w:hideMark/>
          </w:tcPr>
          <w:p w14:paraId="458D8719" w14:textId="77777777" w:rsidR="00713E33" w:rsidRPr="00713E33" w:rsidRDefault="00713E33" w:rsidP="00713E33">
            <w:pPr>
              <w:spacing w:after="160" w:line="360" w:lineRule="auto"/>
            </w:pPr>
            <w:r w:rsidRPr="00713E33">
              <w:t>Fail to reject H₀</w:t>
            </w:r>
          </w:p>
        </w:tc>
      </w:tr>
      <w:tr w:rsidR="00713E33" w:rsidRPr="00713E33" w14:paraId="3A84CE00" w14:textId="77777777" w:rsidTr="00713E33">
        <w:trPr>
          <w:trHeight w:val="790"/>
        </w:trPr>
        <w:tc>
          <w:tcPr>
            <w:tcW w:w="0" w:type="auto"/>
            <w:hideMark/>
          </w:tcPr>
          <w:p w14:paraId="38D6634E" w14:textId="77777777" w:rsidR="00713E33" w:rsidRPr="00713E33" w:rsidRDefault="00713E33" w:rsidP="00713E33">
            <w:pPr>
              <w:spacing w:after="160" w:line="360" w:lineRule="auto"/>
            </w:pPr>
            <w:r w:rsidRPr="00713E33">
              <w:t>One-Way ANOVA</w:t>
            </w:r>
          </w:p>
        </w:tc>
        <w:tc>
          <w:tcPr>
            <w:tcW w:w="0" w:type="auto"/>
            <w:hideMark/>
          </w:tcPr>
          <w:p w14:paraId="13AC6A8D" w14:textId="77777777" w:rsidR="00713E33" w:rsidRPr="00713E33" w:rsidRDefault="00713E33" w:rsidP="00713E33">
            <w:pPr>
              <w:spacing w:after="160" w:line="360" w:lineRule="auto"/>
            </w:pPr>
            <w:r w:rsidRPr="00713E33">
              <w:t xml:space="preserve">F = 0.279, </w:t>
            </w:r>
            <w:proofErr w:type="spellStart"/>
            <w:r w:rsidRPr="00713E33">
              <w:t>df</w:t>
            </w:r>
            <w:proofErr w:type="spellEnd"/>
            <w:r w:rsidRPr="00713E33">
              <w:t xml:space="preserve"> = (3, 1466)</w:t>
            </w:r>
          </w:p>
        </w:tc>
        <w:tc>
          <w:tcPr>
            <w:tcW w:w="0" w:type="auto"/>
            <w:hideMark/>
          </w:tcPr>
          <w:p w14:paraId="58805413" w14:textId="77777777" w:rsidR="00713E33" w:rsidRPr="00713E33" w:rsidRDefault="00713E33" w:rsidP="00713E33">
            <w:pPr>
              <w:spacing w:after="160" w:line="360" w:lineRule="auto"/>
            </w:pPr>
            <w:r w:rsidRPr="00713E33">
              <w:t>0.841</w:t>
            </w:r>
          </w:p>
        </w:tc>
        <w:tc>
          <w:tcPr>
            <w:tcW w:w="0" w:type="auto"/>
            <w:hideMark/>
          </w:tcPr>
          <w:p w14:paraId="4E26473A" w14:textId="77777777" w:rsidR="00713E33" w:rsidRPr="00713E33" w:rsidRDefault="00713E33" w:rsidP="00713E33">
            <w:pPr>
              <w:spacing w:after="160" w:line="360" w:lineRule="auto"/>
            </w:pPr>
            <w:r w:rsidRPr="00713E33">
              <w:t>η² = 0.0006 (negligible)</w:t>
            </w:r>
          </w:p>
        </w:tc>
        <w:tc>
          <w:tcPr>
            <w:tcW w:w="0" w:type="auto"/>
            <w:hideMark/>
          </w:tcPr>
          <w:p w14:paraId="2D874C3F" w14:textId="77777777" w:rsidR="00713E33" w:rsidRPr="00713E33" w:rsidRDefault="00713E33" w:rsidP="00713E33">
            <w:pPr>
              <w:spacing w:after="160" w:line="360" w:lineRule="auto"/>
            </w:pPr>
            <w:r w:rsidRPr="00713E33">
              <w:t>Fail to reject H₀</w:t>
            </w:r>
          </w:p>
        </w:tc>
      </w:tr>
    </w:tbl>
    <w:p w14:paraId="3E2CBFA8" w14:textId="77777777" w:rsidR="00713E33" w:rsidRPr="00713E33" w:rsidRDefault="00713E33" w:rsidP="00713E33">
      <w:pPr>
        <w:spacing w:after="160" w:line="360" w:lineRule="auto"/>
        <w:rPr>
          <w:sz w:val="16"/>
          <w:szCs w:val="16"/>
        </w:rPr>
      </w:pPr>
    </w:p>
    <w:p w14:paraId="24E606C0" w14:textId="77777777" w:rsidR="00713E33" w:rsidRDefault="00713E33">
      <w:pPr>
        <w:spacing w:before="0" w:after="160"/>
      </w:pPr>
      <w:r>
        <w:br w:type="page"/>
      </w:r>
    </w:p>
    <w:p w14:paraId="6DF8D671" w14:textId="34726DAB" w:rsidR="00713E33" w:rsidRPr="00713E33" w:rsidRDefault="00713E33" w:rsidP="00713E33">
      <w:pPr>
        <w:spacing w:line="276" w:lineRule="auto"/>
      </w:pPr>
      <w:r w:rsidRPr="00713E33">
        <w:lastRenderedPageBreak/>
        <w:t xml:space="preserve">Across all four inferential tests conducted, the evidence </w:t>
      </w:r>
      <w:r w:rsidRPr="00713E33">
        <w:rPr>
          <w:b/>
          <w:bCs/>
        </w:rPr>
        <w:t>consistently fails to support</w:t>
      </w:r>
      <w:r w:rsidRPr="00713E33">
        <w:t xml:space="preserve"> the analytical statement that </w:t>
      </w:r>
      <w:r w:rsidRPr="00713E33">
        <w:rPr>
          <w:i/>
          <w:iCs/>
        </w:rPr>
        <w:t>"employees who feel respected at work report higher job satisfaction."</w:t>
      </w:r>
    </w:p>
    <w:p w14:paraId="7E478DA1" w14:textId="77777777" w:rsidR="00713E33" w:rsidRPr="00713E33" w:rsidRDefault="00713E33" w:rsidP="00713E33">
      <w:pPr>
        <w:spacing w:line="276" w:lineRule="auto"/>
      </w:pPr>
      <w:r w:rsidRPr="00713E33">
        <w:t xml:space="preserve">The </w:t>
      </w:r>
      <w:r w:rsidRPr="00713E33">
        <w:rPr>
          <w:b/>
          <w:bCs/>
        </w:rPr>
        <w:t>Spearman correlation</w:t>
      </w:r>
      <w:r w:rsidRPr="00713E33">
        <w:t xml:space="preserve"> (ρ = -0.026, p = 0.840) revealed virtually no monotonic relationship between </w:t>
      </w:r>
      <w:proofErr w:type="spellStart"/>
      <w:r w:rsidRPr="00713E33">
        <w:t>Respect_Index</w:t>
      </w:r>
      <w:proofErr w:type="spellEnd"/>
      <w:r w:rsidRPr="00713E33">
        <w:t xml:space="preserve"> and </w:t>
      </w:r>
      <w:proofErr w:type="spellStart"/>
      <w:r w:rsidRPr="00713E33">
        <w:t>JobSatisfaction</w:t>
      </w:r>
      <w:proofErr w:type="spellEnd"/>
      <w:r w:rsidRPr="00713E33">
        <w:t xml:space="preserve"> at the continuous level. The </w:t>
      </w:r>
      <w:r w:rsidRPr="00713E33">
        <w:rPr>
          <w:b/>
          <w:bCs/>
        </w:rPr>
        <w:t>correlation matrix</w:t>
      </w:r>
      <w:r w:rsidRPr="00713E33">
        <w:t xml:space="preserve"> reinforced this finding, showing a near-zero correlation of -0.021 between the two variables, while also revealing that </w:t>
      </w:r>
      <w:proofErr w:type="spellStart"/>
      <w:r w:rsidRPr="00713E33">
        <w:t>Respect_Index</w:t>
      </w:r>
      <w:proofErr w:type="spellEnd"/>
      <w:r w:rsidRPr="00713E33">
        <w:t xml:space="preserve"> is more strongly associated with </w:t>
      </w:r>
      <w:proofErr w:type="spellStart"/>
      <w:r w:rsidRPr="00713E33">
        <w:t>RelationshipSatisfaction</w:t>
      </w:r>
      <w:proofErr w:type="spellEnd"/>
      <w:r w:rsidRPr="00713E33">
        <w:t xml:space="preserve"> (r = 0.749) and </w:t>
      </w:r>
      <w:proofErr w:type="spellStart"/>
      <w:r w:rsidRPr="00713E33">
        <w:t>WorkLifeBalance</w:t>
      </w:r>
      <w:proofErr w:type="spellEnd"/>
      <w:r w:rsidRPr="00713E33">
        <w:t xml:space="preserve"> (r = 0.509) — suggesting it captures interpersonal and work-life quality rather than job satisfaction directly.</w:t>
      </w:r>
    </w:p>
    <w:p w14:paraId="1A115EF0" w14:textId="77777777" w:rsidR="00713E33" w:rsidRPr="00713E33" w:rsidRDefault="00713E33" w:rsidP="00713E33">
      <w:pPr>
        <w:spacing w:line="276" w:lineRule="auto"/>
      </w:pPr>
      <w:r w:rsidRPr="00713E33">
        <w:t xml:space="preserve">The </w:t>
      </w:r>
      <w:r w:rsidRPr="00713E33">
        <w:rPr>
          <w:b/>
          <w:bCs/>
        </w:rPr>
        <w:t>Chi-Square test</w:t>
      </w:r>
      <w:r w:rsidRPr="00713E33">
        <w:t xml:space="preserve"> (χ² = 3.4287, p = 0.064) found no statistically significant association between the categorical groupings of respect and satisfaction at α = 0.05, though the borderline p-value hints at a very weak trend that falls just short of significance. The effect size (Cramér's V ≈ 0.048) confirms the association is negligibly small even if interpreted generously.</w:t>
      </w:r>
    </w:p>
    <w:p w14:paraId="2773E3FF" w14:textId="08DC747D" w:rsidR="00713E33" w:rsidRPr="00713E33" w:rsidRDefault="00713E33" w:rsidP="00713E33">
      <w:pPr>
        <w:spacing w:line="276" w:lineRule="auto"/>
      </w:pPr>
      <w:r>
        <w:t>T</w:t>
      </w:r>
      <w:r w:rsidRPr="00713E33">
        <w:t xml:space="preserve">he </w:t>
      </w:r>
      <w:r w:rsidRPr="00713E33">
        <w:rPr>
          <w:b/>
          <w:bCs/>
        </w:rPr>
        <w:t>One-Way ANOVA</w:t>
      </w:r>
      <w:r w:rsidRPr="00713E33">
        <w:t xml:space="preserve"> (F = 0.279, p = 0.841) confirmed that employees across all four </w:t>
      </w:r>
      <w:proofErr w:type="spellStart"/>
      <w:r w:rsidRPr="00713E33">
        <w:t>JobSatisfaction</w:t>
      </w:r>
      <w:proofErr w:type="spellEnd"/>
      <w:r w:rsidRPr="00713E33">
        <w:t xml:space="preserve"> levels (1, 2, 3, 4) have virtually identical mean </w:t>
      </w:r>
      <w:proofErr w:type="spellStart"/>
      <w:r w:rsidRPr="00713E33">
        <w:t>Respect_Index</w:t>
      </w:r>
      <w:proofErr w:type="spellEnd"/>
      <w:r w:rsidRPr="00713E33">
        <w:t xml:space="preserve"> scores (ranging narrowly from 2.614 to 2.641), with η² = 0.0006 indicating that satisfaction level explains less than </w:t>
      </w:r>
      <w:r w:rsidRPr="00713E33">
        <w:rPr>
          <w:b/>
          <w:bCs/>
        </w:rPr>
        <w:t>0.1% of variation</w:t>
      </w:r>
      <w:r w:rsidRPr="00713E33">
        <w:t xml:space="preserve"> in </w:t>
      </w:r>
      <w:proofErr w:type="spellStart"/>
      <w:r w:rsidRPr="00713E33">
        <w:t>Respect_Index</w:t>
      </w:r>
      <w:proofErr w:type="spellEnd"/>
      <w:r w:rsidRPr="00713E33">
        <w:t>.</w:t>
      </w:r>
    </w:p>
    <w:p w14:paraId="23FE7A11" w14:textId="77777777" w:rsidR="00713E33" w:rsidRPr="00713E33" w:rsidRDefault="00713E33" w:rsidP="00713E33">
      <w:pPr>
        <w:spacing w:line="276" w:lineRule="auto"/>
      </w:pPr>
      <w:r w:rsidRPr="00713E33">
        <w:t xml:space="preserve">Taken together, these results provide </w:t>
      </w:r>
      <w:r w:rsidRPr="00713E33">
        <w:rPr>
          <w:b/>
          <w:bCs/>
        </w:rPr>
        <w:t>no statistical evidence</w:t>
      </w:r>
      <w:r w:rsidRPr="00713E33">
        <w:t xml:space="preserve"> that perceived workplace respect drives job satisfaction in this dataset. The analytical statement is </w:t>
      </w:r>
      <w:r w:rsidRPr="00713E33">
        <w:rPr>
          <w:b/>
          <w:bCs/>
        </w:rPr>
        <w:t>not supported</w:t>
      </w:r>
      <w:r w:rsidRPr="00713E33">
        <w:t xml:space="preserve"> by the data at the conventional significance level of α = 0.05.</w:t>
      </w:r>
    </w:p>
    <w:p w14:paraId="4608249B" w14:textId="77777777" w:rsidR="00E13F96" w:rsidRDefault="00E13F96" w:rsidP="009555A3">
      <w:pPr>
        <w:spacing w:line="276" w:lineRule="auto"/>
      </w:pPr>
    </w:p>
    <w:sectPr w:rsidR="00E13F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09F"/>
    <w:multiLevelType w:val="multilevel"/>
    <w:tmpl w:val="05BC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50C95"/>
    <w:multiLevelType w:val="multilevel"/>
    <w:tmpl w:val="AAA0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38B42FA"/>
    <w:multiLevelType w:val="multilevel"/>
    <w:tmpl w:val="8B88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0D477E"/>
    <w:multiLevelType w:val="multilevel"/>
    <w:tmpl w:val="C2F8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5093784">
    <w:abstractNumId w:val="0"/>
  </w:num>
  <w:num w:numId="2" w16cid:durableId="1319385308">
    <w:abstractNumId w:val="3"/>
  </w:num>
  <w:num w:numId="3" w16cid:durableId="241573556">
    <w:abstractNumId w:val="2"/>
  </w:num>
  <w:num w:numId="4" w16cid:durableId="1801726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85F"/>
    <w:rsid w:val="004318ED"/>
    <w:rsid w:val="0062138F"/>
    <w:rsid w:val="00713E33"/>
    <w:rsid w:val="0073185F"/>
    <w:rsid w:val="0080135D"/>
    <w:rsid w:val="00857301"/>
    <w:rsid w:val="009555A3"/>
    <w:rsid w:val="00956287"/>
    <w:rsid w:val="00C35B04"/>
    <w:rsid w:val="00E13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E2A31"/>
  <w15:chartTrackingRefBased/>
  <w15:docId w15:val="{4D4B9634-0C84-4C16-AB85-F3B1AF4FD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5A3"/>
    <w:pPr>
      <w:spacing w:before="120" w:after="280"/>
    </w:pPr>
    <w:rPr>
      <w:rFonts w:ascii="Times New Roman" w:hAnsi="Times New Roman"/>
    </w:rPr>
  </w:style>
  <w:style w:type="paragraph" w:styleId="Heading1">
    <w:name w:val="heading 1"/>
    <w:basedOn w:val="Normal"/>
    <w:next w:val="Normal"/>
    <w:link w:val="Heading1Char"/>
    <w:uiPriority w:val="9"/>
    <w:qFormat/>
    <w:rsid w:val="007318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18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18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18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8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8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18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18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18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18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1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85F"/>
    <w:rPr>
      <w:rFonts w:eastAsiaTheme="majorEastAsia" w:cstheme="majorBidi"/>
      <w:color w:val="272727" w:themeColor="text1" w:themeTint="D8"/>
    </w:rPr>
  </w:style>
  <w:style w:type="paragraph" w:styleId="Title">
    <w:name w:val="Title"/>
    <w:basedOn w:val="Normal"/>
    <w:next w:val="Normal"/>
    <w:link w:val="TitleChar"/>
    <w:uiPriority w:val="10"/>
    <w:qFormat/>
    <w:rsid w:val="00731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85F"/>
    <w:pPr>
      <w:spacing w:before="160"/>
      <w:jc w:val="center"/>
    </w:pPr>
    <w:rPr>
      <w:i/>
      <w:iCs/>
      <w:color w:val="404040" w:themeColor="text1" w:themeTint="BF"/>
    </w:rPr>
  </w:style>
  <w:style w:type="character" w:customStyle="1" w:styleId="QuoteChar">
    <w:name w:val="Quote Char"/>
    <w:basedOn w:val="DefaultParagraphFont"/>
    <w:link w:val="Quote"/>
    <w:uiPriority w:val="29"/>
    <w:rsid w:val="0073185F"/>
    <w:rPr>
      <w:i/>
      <w:iCs/>
      <w:color w:val="404040" w:themeColor="text1" w:themeTint="BF"/>
    </w:rPr>
  </w:style>
  <w:style w:type="paragraph" w:styleId="ListParagraph">
    <w:name w:val="List Paragraph"/>
    <w:basedOn w:val="Normal"/>
    <w:uiPriority w:val="34"/>
    <w:qFormat/>
    <w:rsid w:val="0073185F"/>
    <w:pPr>
      <w:ind w:left="720"/>
      <w:contextualSpacing/>
    </w:pPr>
  </w:style>
  <w:style w:type="character" w:styleId="IntenseEmphasis">
    <w:name w:val="Intense Emphasis"/>
    <w:basedOn w:val="DefaultParagraphFont"/>
    <w:uiPriority w:val="21"/>
    <w:qFormat/>
    <w:rsid w:val="0073185F"/>
    <w:rPr>
      <w:i/>
      <w:iCs/>
      <w:color w:val="2F5496" w:themeColor="accent1" w:themeShade="BF"/>
    </w:rPr>
  </w:style>
  <w:style w:type="paragraph" w:styleId="IntenseQuote">
    <w:name w:val="Intense Quote"/>
    <w:basedOn w:val="Normal"/>
    <w:next w:val="Normal"/>
    <w:link w:val="IntenseQuoteChar"/>
    <w:uiPriority w:val="30"/>
    <w:qFormat/>
    <w:rsid w:val="007318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85F"/>
    <w:rPr>
      <w:i/>
      <w:iCs/>
      <w:color w:val="2F5496" w:themeColor="accent1" w:themeShade="BF"/>
    </w:rPr>
  </w:style>
  <w:style w:type="character" w:styleId="IntenseReference">
    <w:name w:val="Intense Reference"/>
    <w:basedOn w:val="DefaultParagraphFont"/>
    <w:uiPriority w:val="32"/>
    <w:qFormat/>
    <w:rsid w:val="0073185F"/>
    <w:rPr>
      <w:b/>
      <w:bCs/>
      <w:smallCaps/>
      <w:color w:val="2F5496" w:themeColor="accent1" w:themeShade="BF"/>
      <w:spacing w:val="5"/>
    </w:rPr>
  </w:style>
  <w:style w:type="table" w:styleId="TableGrid">
    <w:name w:val="Table Grid"/>
    <w:basedOn w:val="TableNormal"/>
    <w:uiPriority w:val="39"/>
    <w:rsid w:val="00713E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TotalTime>
  <Pages>9</Pages>
  <Words>1122</Words>
  <Characters>6401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RANDUNUGE N V it23227804</dc:creator>
  <cp:keywords/>
  <dc:description/>
  <cp:lastModifiedBy>RANDUNUGE N V it23227804</cp:lastModifiedBy>
  <cp:revision>1</cp:revision>
  <dcterms:created xsi:type="dcterms:W3CDTF">2026-04-02T11:55:00Z</dcterms:created>
  <dcterms:modified xsi:type="dcterms:W3CDTF">2026-04-02T18:26:00Z</dcterms:modified>
</cp:coreProperties>
</file>