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Sistema Party Coberturas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Fundada em 1993 e localizada no bairro da Vila Anastácio, a Party Coberturas é uma empresa de locações mobiliárias e cenográficas, oferecendo serviços de cobertura cenográficas para residências, espaços de eventos, fazendas e entre outros, a empresa já está a 50 anos no ramo de decorações, tem diversos trabalhos feitos com decoradores renomados e atualmente é uma das melhores empresas do ramo em São Paulo.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empresa realizava seus orçamentos no Microsoft Word (primeiras versões) com o passar do tempo, devido a necessidade, visando melhorar e otimizar o tempo em que se realizava as propostas, foi contratado um programador para elaborar um sistema de cadastro de clientes e orçamentos. Hoje, anos depois, o sistema ficou ultrajado, com alguns erros, travamentos e bugs, como o código do sistema é antigo, por muitas vezes os funcionários da empresa solicitaram novas funcionalidades para o programador implementar no sistema, porém algumas dessas funcionalidades não tem suporte para versão de código do sistema.</w:t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+XP242QuZUhCLzEQvRhwQVT9kA==">AMUW2mVJ7K5VO976p+ryVjnqXWkjwWxPMJl9nSI8go9cLSW57zyQ29io/6ppN179YGBpRFjzRd6cVM38AG40ToZ73SEd+VKAqJxnXEkP7F287qF8GvYrjoeDlRY8dliVDLRPPF7bfRyt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2020-04-15T22:16:00Z</dcterms:created>
  <dc:creator>Soares</dc:creator>
</cp:coreProperties>
</file>