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574C5A" w:rsidRDefault="00513C4C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574C5A" w:rsidRDefault="00574C5A"/>
    <w:tbl>
      <w:tblPr>
        <w:tblStyle w:val="a"/>
        <w:tblW w:w="9616" w:type="dxa"/>
        <w:tblInd w:w="-8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574C5A" w:rsidTr="00D6376A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C5A" w:rsidRDefault="00513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C5A" w:rsidRDefault="00513C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574C5A" w:rsidTr="00D6376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C5A" w:rsidRDefault="00D6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Programa deve imprimir guias de orçamento em PDF 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C5A" w:rsidRDefault="00D6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Boa parte do tempo da confecção do orçamento é gasta em reedição das especificações e formatação para impressão.</w:t>
            </w:r>
          </w:p>
        </w:tc>
      </w:tr>
      <w:tr w:rsidR="00574C5A" w:rsidTr="00D6376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C5A" w:rsidRDefault="00D6376A">
            <w:pPr>
              <w:widowControl w:val="0"/>
              <w:spacing w:line="240" w:lineRule="auto"/>
            </w:pPr>
            <w:r>
              <w:t>O Programa deve possuir um controle de assinaturas</w:t>
            </w:r>
            <w:r w:rsidR="00513C4C"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C5A" w:rsidRDefault="00D6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 tempo gasto em cobrar aceites e controlar manualmente a evolução dos processos, torna o tudo mais moroso e ocasiona eventuais perdas de controle e confusão na ordem de produção. </w:t>
            </w:r>
          </w:p>
        </w:tc>
      </w:tr>
      <w:tr w:rsidR="00574C5A" w:rsidTr="00D6376A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C5A" w:rsidRDefault="00D6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Os orçamentos e pedidos precisam permitir edição por cores.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4C5A" w:rsidRDefault="00D637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 visualmente observar qual item tem mais prioridade conforme ordem de cores</w:t>
            </w:r>
            <w:r w:rsidR="00513C4C">
              <w:t>.</w:t>
            </w:r>
          </w:p>
        </w:tc>
      </w:tr>
    </w:tbl>
    <w:p w:rsidR="00574C5A" w:rsidRDefault="00574C5A">
      <w:bookmarkStart w:id="1" w:name="_GoBack"/>
      <w:bookmarkEnd w:id="1"/>
    </w:p>
    <w:sectPr w:rsidR="00574C5A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5A"/>
    <w:rsid w:val="00513C4C"/>
    <w:rsid w:val="00574C5A"/>
    <w:rsid w:val="00D6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C253"/>
  <w15:docId w15:val="{2339D6B3-A2AD-413B-9302-0B0E555E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2020-04-14T23:36:00Z</dcterms:created>
  <dcterms:modified xsi:type="dcterms:W3CDTF">2020-04-14T23:36:00Z</dcterms:modified>
</cp:coreProperties>
</file>