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3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6.5233881163085"/>
        <w:gridCol w:w="479.8672566371681"/>
        <w:gridCol w:w="301.63084702907713"/>
        <w:gridCol w:w="2358.204804045512"/>
        <w:gridCol w:w="1288.7863463969657"/>
        <w:gridCol w:w="1179.102402022756"/>
        <w:gridCol w:w="1069.418457648546"/>
        <w:gridCol w:w="1096.8394437420986"/>
        <w:gridCol w:w="932.3135271807838"/>
        <w:gridCol w:w="932.3135271807838"/>
        <w:tblGridChange w:id="0">
          <w:tblGrid>
            <w:gridCol w:w="1206.5233881163085"/>
            <w:gridCol w:w="479.8672566371681"/>
            <w:gridCol w:w="301.63084702907713"/>
            <w:gridCol w:w="2358.204804045512"/>
            <w:gridCol w:w="1288.7863463969657"/>
            <w:gridCol w:w="1179.102402022756"/>
            <w:gridCol w:w="1069.418457648546"/>
            <w:gridCol w:w="1096.8394437420986"/>
            <w:gridCol w:w="932.3135271807838"/>
            <w:gridCol w:w="932.3135271807838"/>
          </w:tblGrid>
        </w:tblGridChange>
      </w:tblGrid>
      <w:tr>
        <w:trPr>
          <w:trHeight w:val="345" w:hRule="atLeast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ind w:firstLine="283.46456692913387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previsível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Não previsível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Relativo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Absoluto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Não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Extemporâneo</w:t>
            </w:r>
          </w:p>
        </w:tc>
      </w:tr>
      <w:tr>
        <w:trPr>
          <w:trHeight w:val="695.000000000000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Realizar orçamento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 solicita orçamento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.0000000000001" w:hRule="atLeast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Negociar Valores 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 recusa orçamento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.0000000000001" w:hRule="atLeast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Processar Solicitação de Serviço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 aceita o orçamento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.0000000000001" w:hRule="atLeast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Emitir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 efetua o pagamento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X(3)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IVFWO7oU9xOw4aa1+nKStavy9w==">AMUW2mVJIDRBc73Xv4B3CzNR39npaoh7hH15Gv9ZdixphZMGCuOAou5Ha0kHxeSpkfosbLxIPo8+hpRfrpNbZpYmvhKqNQBc/DBW3FA2c5aXLLEJedEs5GQ=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