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solicitar orçamento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Elaborar o orçamento conforme atendimento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 o atendimento, verificando qual é a demanda do cliente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o orçamento de acordo com a demanda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 o orçamento ao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Negociar valores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recusa orçamento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Adequar o orçamento para que o cliente aceite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entra em contato com o cliente para verificar o motivo da recusa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negociar com o cliente os serviços e valores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orçamento atualizado ao cliente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Processar Solicitação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aceita orçamento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Processar a solicitação do serviço para pagamento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realiza a abertura da solicitação de serviço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 nota para pagamento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Emitir Nota Fiscal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efetua pagamento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Emitir comprovante de pagamento ao cliente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recebe o pagamento do cliente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emite a nota fiscal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a nota fiscal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