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1DCA2C" w14:textId="13E8845F" w:rsidR="00317B70" w:rsidRDefault="00805A9E" w:rsidP="00805A9E">
      <w:pPr>
        <w:pStyle w:val="ListParagraph"/>
        <w:numPr>
          <w:ilvl w:val="0"/>
          <w:numId w:val="1"/>
        </w:numPr>
      </w:pPr>
      <w:r w:rsidRPr="00805A9E">
        <w:drawing>
          <wp:inline distT="0" distB="0" distL="0" distR="0" wp14:anchorId="5A2AE722" wp14:editId="3AF1ED27">
            <wp:extent cx="2152761" cy="1124008"/>
            <wp:effectExtent l="0" t="0" r="0" b="0"/>
            <wp:docPr id="849450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45063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152761" cy="1124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17B7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E17350"/>
    <w:multiLevelType w:val="hybridMultilevel"/>
    <w:tmpl w:val="4184C6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66771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622E"/>
    <w:rsid w:val="00317B70"/>
    <w:rsid w:val="004E05FE"/>
    <w:rsid w:val="00805A9E"/>
    <w:rsid w:val="009E55B0"/>
    <w:rsid w:val="009E68F9"/>
    <w:rsid w:val="00D06A57"/>
    <w:rsid w:val="00E1622E"/>
    <w:rsid w:val="00FB66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A68F29"/>
  <w15:chartTrackingRefBased/>
  <w15:docId w15:val="{E3FF1EC0-7DFA-4E21-99B8-D2F09FDAA3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62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62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62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62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62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62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62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62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62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62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62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62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62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62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62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62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62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62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62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62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62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62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62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62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62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62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62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62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622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Prabaharan, Thiyagarajan (Cognizant)</dc:creator>
  <cp:keywords/>
  <dc:description/>
  <cp:lastModifiedBy>Prabaharan, Thiyagarajan (Cognizant)</cp:lastModifiedBy>
  <cp:revision>2</cp:revision>
  <dcterms:created xsi:type="dcterms:W3CDTF">2026-03-05T06:59:00Z</dcterms:created>
  <dcterms:modified xsi:type="dcterms:W3CDTF">2026-03-05T06:59:00Z</dcterms:modified>
</cp:coreProperties>
</file>