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62" w:rsidRDefault="00AC6462" w:rsidP="00585990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da-DK"/>
        </w:rPr>
      </w:pPr>
      <w:r>
        <w:rPr>
          <w:rFonts w:ascii="Open Sans" w:hAnsi="Open Sans" w:cs="Open Sans"/>
          <w:color w:val="000000"/>
          <w:sz w:val="21"/>
          <w:szCs w:val="21"/>
          <w:lang w:val="en-US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br w:type="page"/>
      </w:r>
    </w:p>
    <w:p w:rsidR="00563452" w:rsidRDefault="00563452" w:rsidP="00585990">
      <w:pPr>
        <w:pStyle w:val="Overskrift1"/>
        <w:rPr>
          <w:lang w:val="en-US"/>
        </w:rPr>
      </w:pPr>
      <w:r w:rsidRPr="00AC6462">
        <w:rPr>
          <w:lang w:val="en-US"/>
        </w:rPr>
        <w:lastRenderedPageBreak/>
        <w:t>Lorem ipsum dolor</w:t>
      </w:r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cursus id magna.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fermentum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turpis</w:t>
      </w:r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</w:t>
      </w:r>
      <w:bookmarkStart w:id="0" w:name="_GoBack"/>
      <w:bookmarkEnd w:id="0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r w:rsidRPr="00AC6462">
        <w:rPr>
          <w:rFonts w:ascii="Open Sans" w:hAnsi="Open Sans" w:cs="Open Sans"/>
          <w:noProof/>
          <w:color w:val="000000"/>
          <w:sz w:val="21"/>
          <w:szCs w:val="21"/>
          <w:lang w:val="en-US"/>
        </w:rPr>
        <w:t>rhoncus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nisi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lorem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pharetra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dolor. 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ante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feugiat</w:t>
      </w:r>
      <w:proofErr w:type="spellEnd"/>
      <w:r w:rsidRPr="00AC6462">
        <w:rPr>
          <w:lang w:val="en-US"/>
        </w:rPr>
        <w:t xml:space="preserve"> convallis</w:t>
      </w:r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libero,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ut.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mi,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1"/>
        <w:rPr>
          <w:lang w:val="en-US"/>
        </w:rPr>
      </w:pPr>
      <w:proofErr w:type="spellStart"/>
      <w:r w:rsidRPr="00AC6462">
        <w:rPr>
          <w:lang w:val="en-US"/>
        </w:rPr>
        <w:t>Phasellus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ullamcorper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facilisis</w:t>
      </w:r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cursus diam.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Class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at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proofErr w:type="spellStart"/>
      <w:r w:rsidRPr="00AC6462">
        <w:rPr>
          <w:lang w:val="en-US"/>
        </w:rPr>
        <w:lastRenderedPageBreak/>
        <w:t>Suspendisse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auctor</w:t>
      </w:r>
      <w:proofErr w:type="spellEnd"/>
      <w:r w:rsidRPr="00AC6462">
        <w:rPr>
          <w:lang w:val="en-US"/>
        </w:rPr>
        <w:t xml:space="preserve">, </w:t>
      </w:r>
      <w:proofErr w:type="spellStart"/>
      <w:r w:rsidRPr="00AC6462">
        <w:rPr>
          <w:lang w:val="en-US"/>
        </w:rPr>
        <w:t>diam</w:t>
      </w:r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volutpat.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a ipsum porta,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est.</w:t>
      </w:r>
    </w:p>
    <w:p w:rsidR="00585990" w:rsidRDefault="00585990" w:rsidP="00585990">
      <w:pPr>
        <w:pStyle w:val="Overskrift2"/>
        <w:rPr>
          <w:lang w:val="en-US"/>
        </w:rPr>
      </w:pPr>
      <w:proofErr w:type="spellStart"/>
      <w:r w:rsidRPr="00AC6462">
        <w:rPr>
          <w:lang w:val="en-US"/>
        </w:rPr>
        <w:t>Aliquam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volutpat</w:t>
      </w:r>
      <w:proofErr w:type="spellEnd"/>
      <w:r w:rsidRPr="00AC6462">
        <w:rPr>
          <w:lang w:val="en-US"/>
        </w:rPr>
        <w:t xml:space="preserve"> nisi</w:t>
      </w:r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diam.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ex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</w:t>
      </w:r>
    </w:p>
    <w:p w:rsidR="00585990" w:rsidRDefault="00585990" w:rsidP="00585990">
      <w:pPr>
        <w:pStyle w:val="Overskrift1"/>
        <w:rPr>
          <w:lang w:val="en-US"/>
        </w:rPr>
      </w:pPr>
      <w:proofErr w:type="spellStart"/>
      <w:r w:rsidRPr="00AC6462">
        <w:rPr>
          <w:lang w:val="en-US"/>
        </w:rPr>
        <w:t>Pellentesque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malesuada</w:t>
      </w:r>
      <w:proofErr w:type="spellEnd"/>
      <w:r w:rsidRPr="00AC6462">
        <w:rPr>
          <w:lang w:val="en-US"/>
        </w:rPr>
        <w:t xml:space="preserve"> libero</w:t>
      </w:r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cursus ex 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in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</w:t>
      </w:r>
    </w:p>
    <w:p w:rsidR="00585990" w:rsidRDefault="00585990" w:rsidP="00585990">
      <w:pPr>
        <w:pStyle w:val="Overskrift2"/>
        <w:rPr>
          <w:lang w:val="en-US"/>
        </w:rPr>
      </w:pPr>
      <w:proofErr w:type="spellStart"/>
      <w:r w:rsidRPr="00AC6462">
        <w:rPr>
          <w:lang w:val="en-US"/>
        </w:rPr>
        <w:t>Sed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bibendum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eros</w:t>
      </w:r>
      <w:proofErr w:type="spellEnd"/>
    </w:p>
    <w:p w:rsidR="00AC6462" w:rsidRPr="0056345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ante. Cras semper,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maximus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ex eget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vitae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proofErr w:type="spellStart"/>
      <w:r w:rsidRPr="00AC6462">
        <w:rPr>
          <w:lang w:val="en-US"/>
        </w:rPr>
        <w:t>Etiam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nec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finibus</w:t>
      </w:r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cursus.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sem.</w:t>
      </w:r>
    </w:p>
    <w:p w:rsidR="00585990" w:rsidRDefault="00585990" w:rsidP="00585990">
      <w:pPr>
        <w:pStyle w:val="Overskrift1"/>
        <w:rPr>
          <w:lang w:val="en-US"/>
        </w:rPr>
      </w:pPr>
      <w:proofErr w:type="spellStart"/>
      <w:r w:rsidRPr="00AC6462">
        <w:rPr>
          <w:lang w:val="en-US"/>
        </w:rPr>
        <w:t>Aliquam</w:t>
      </w:r>
      <w:proofErr w:type="spellEnd"/>
      <w:r w:rsidRPr="00AC6462">
        <w:rPr>
          <w:lang w:val="en-US"/>
        </w:rPr>
        <w:t xml:space="preserve"> ac </w:t>
      </w:r>
      <w:proofErr w:type="spellStart"/>
      <w:r w:rsidRPr="00AC6462">
        <w:rPr>
          <w:lang w:val="en-US"/>
        </w:rPr>
        <w:t>mauris</w:t>
      </w:r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magna,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non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r w:rsidRPr="00AC6462">
        <w:rPr>
          <w:lang w:val="en-US"/>
        </w:rPr>
        <w:t xml:space="preserve">Cras </w:t>
      </w:r>
      <w:proofErr w:type="spellStart"/>
      <w:r w:rsidRPr="00AC6462">
        <w:rPr>
          <w:lang w:val="en-US"/>
        </w:rPr>
        <w:t>eget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consequat</w:t>
      </w:r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gravida </w:t>
      </w:r>
      <w:proofErr w:type="spellStart"/>
      <w:r w:rsidRPr="00AC6462">
        <w:rPr>
          <w:lang w:val="en-US"/>
        </w:rPr>
        <w:t>nulla</w:t>
      </w:r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tempus et vitae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1"/>
        <w:rPr>
          <w:lang w:val="en-US"/>
        </w:rPr>
      </w:pPr>
      <w:r w:rsidRPr="00AC6462">
        <w:rPr>
          <w:lang w:val="en-US"/>
        </w:rPr>
        <w:t xml:space="preserve">In </w:t>
      </w:r>
      <w:proofErr w:type="spellStart"/>
      <w:r w:rsidRPr="00AC6462">
        <w:rPr>
          <w:lang w:val="en-US"/>
        </w:rPr>
        <w:t>porttitor</w:t>
      </w:r>
      <w:proofErr w:type="spellEnd"/>
      <w:r w:rsidRPr="00AC6462">
        <w:rPr>
          <w:lang w:val="en-US"/>
        </w:rPr>
        <w:t xml:space="preserve"> libero</w:t>
      </w:r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;</w:t>
      </w:r>
    </w:p>
    <w:p w:rsidR="00585990" w:rsidRDefault="00585990" w:rsidP="00585990">
      <w:pPr>
        <w:pStyle w:val="Overskrift2"/>
        <w:rPr>
          <w:lang w:val="en-US"/>
        </w:rPr>
      </w:pPr>
      <w:proofErr w:type="spellStart"/>
      <w:r w:rsidRPr="00AC6462">
        <w:rPr>
          <w:lang w:val="en-US"/>
        </w:rPr>
        <w:t>Praesent</w:t>
      </w:r>
      <w:proofErr w:type="spellEnd"/>
      <w:r w:rsidRPr="00AC6462">
        <w:rPr>
          <w:lang w:val="en-US"/>
        </w:rPr>
        <w:t xml:space="preserve"> gravida dolor</w:t>
      </w:r>
    </w:p>
    <w:p w:rsidR="00AC6462" w:rsidRPr="0056345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non, gravida convallis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ac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 ante non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r w:rsidRPr="00AC6462">
        <w:rPr>
          <w:lang w:val="en-US"/>
        </w:rPr>
        <w:t xml:space="preserve">Maecenas </w:t>
      </w:r>
      <w:proofErr w:type="spellStart"/>
      <w:r w:rsidRPr="00AC6462">
        <w:rPr>
          <w:lang w:val="en-US"/>
        </w:rPr>
        <w:t>ullamcorper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orci</w:t>
      </w:r>
      <w:proofErr w:type="spellEnd"/>
    </w:p>
    <w:p w:rsid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9E2B59" w:rsidRDefault="009E2B59" w:rsidP="00585990"/>
    <w:sectPr w:rsidR="009E2B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62"/>
    <w:rsid w:val="00563452"/>
    <w:rsid w:val="00585990"/>
    <w:rsid w:val="008E3304"/>
    <w:rsid w:val="009E2B59"/>
    <w:rsid w:val="00A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BDAE6-B1FA-4124-A38D-8BCE717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3452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3304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1278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Jensen</dc:creator>
  <cp:keywords/>
  <dc:description/>
  <cp:lastModifiedBy>Thomas Jensen</cp:lastModifiedBy>
  <cp:revision>3</cp:revision>
  <dcterms:created xsi:type="dcterms:W3CDTF">2017-02-03T09:35:00Z</dcterms:created>
  <dcterms:modified xsi:type="dcterms:W3CDTF">2017-02-03T09:39:00Z</dcterms:modified>
</cp:coreProperties>
</file>