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30" w:rsidRDefault="00A02430" w:rsidP="00A0243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Deletion operation is a little more complicated. we also provide c++ and java codes for your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430" w:rsidTr="00A02430">
        <w:tc>
          <w:tcPr>
            <w:tcW w:w="9350" w:type="dxa"/>
          </w:tcPr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>/**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Definition for a binary tree node.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public class TreeNode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    int val;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    TreeNode left;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    TreeNode right;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    TreeNode(int x) { val = x;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*/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>class Solution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/**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* findSuccesor - Helper function for finding successor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* In BST, succesor of root is the leftmost child in root's right subtree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*/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private TreeNode findSuccessor(TreeNode root)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TreeNode cur = root.right;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while (cur != null &amp;&amp; cur.left != null)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cur = cur.left;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return cur;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lastRenderedPageBreak/>
              <w:t xml:space="preserve">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public TreeNode deleteNode(TreeNode root, int key)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// return null if root is null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if (root == null)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return root;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// delete current node if root is the target node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if (root.val == key)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// replace root with root-&gt;right if root-&gt;left is null</w:t>
            </w:r>
            <w:r w:rsidRPr="00A02430">
              <w:rPr>
                <w:rFonts w:ascii="Segoe UI" w:hAnsi="Segoe UI" w:cs="Segoe UI"/>
                <w:color w:val="5A5A5A"/>
              </w:rPr>
              <w:tab/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if (root.left == null)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    return root.right;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// replace root with root-&gt;left if root-&gt;right is null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if (root.right == null)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    return root.left;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// replace root with its successor if root has two children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TreeNode p = findSuccessor(root);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lastRenderedPageBreak/>
              <w:t xml:space="preserve">            root.val = p.val;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root.right = deleteNode(root.right, p.val);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return root;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if (root.val &lt; key)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// find target in right subtree if root-&gt;val &lt; key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root.right = deleteNode(root.right, key);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} else {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// find target in left subtree if root-&gt;val &gt; key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    root.left = deleteNode(root.left, key);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    return root;</w:t>
            </w:r>
          </w:p>
          <w:p w:rsidR="00A02430" w:rsidRPr="00A02430" w:rsidRDefault="00A02430" w:rsidP="00A0243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 xml:space="preserve">    }</w:t>
            </w:r>
          </w:p>
          <w:p w:rsidR="00A02430" w:rsidRDefault="00A02430" w:rsidP="00A0243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5A5A5A"/>
              </w:rPr>
            </w:pPr>
            <w:r w:rsidRPr="00A02430">
              <w:rPr>
                <w:rFonts w:ascii="Segoe UI" w:hAnsi="Segoe UI" w:cs="Segoe UI"/>
                <w:color w:val="5A5A5A"/>
              </w:rPr>
              <w:t>}</w:t>
            </w:r>
            <w:bookmarkStart w:id="0" w:name="_GoBack"/>
            <w:bookmarkEnd w:id="0"/>
          </w:p>
        </w:tc>
      </w:tr>
    </w:tbl>
    <w:p w:rsidR="00A02430" w:rsidRDefault="00A02430" w:rsidP="00A0243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</w:p>
    <w:p w:rsidR="00A02430" w:rsidRDefault="00A02430" w:rsidP="00A0243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are going to discuss the time complexity and the space complexity as usual.</w:t>
      </w:r>
    </w:p>
    <w:p w:rsidR="00A02430" w:rsidRDefault="00A02430" w:rsidP="00A0243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For the implementation above, similar to the recursion solution of the search operation, the time complexity is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O(h)</w:t>
      </w:r>
      <w:r>
        <w:rPr>
          <w:rFonts w:ascii="Segoe UI" w:hAnsi="Segoe UI" w:cs="Segoe UI"/>
          <w:color w:val="5A5A5A"/>
        </w:rPr>
        <w:t> in the worst case. And according to the depth of recursion, the space complexity is also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O(h)</w:t>
      </w:r>
      <w:r>
        <w:rPr>
          <w:rFonts w:ascii="Segoe UI" w:hAnsi="Segoe UI" w:cs="Segoe UI"/>
          <w:color w:val="5A5A5A"/>
        </w:rPr>
        <w:t> in the worst case.</w:t>
      </w:r>
    </w:p>
    <w:p w:rsidR="00A02430" w:rsidRDefault="00A02430" w:rsidP="00A0243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can also represent the complexity using the total number of nodes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Segoe UI" w:hAnsi="Segoe UI" w:cs="Segoe UI"/>
          <w:color w:val="5A5A5A"/>
        </w:rPr>
        <w:t>. The time complexity and space complexity will be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O(logN)</w:t>
      </w:r>
      <w:r>
        <w:rPr>
          <w:rFonts w:ascii="Segoe UI" w:hAnsi="Segoe UI" w:cs="Segoe UI"/>
          <w:color w:val="5A5A5A"/>
        </w:rPr>
        <w:t> in the best case but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O(N)</w:t>
      </w:r>
      <w:r>
        <w:rPr>
          <w:rFonts w:ascii="Segoe UI" w:hAnsi="Segoe UI" w:cs="Segoe UI"/>
          <w:color w:val="5A5A5A"/>
        </w:rPr>
        <w:t> in the worse case.</w:t>
      </w:r>
    </w:p>
    <w:p w:rsidR="00A02430" w:rsidRDefault="00A02430" w:rsidP="00A0243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If you can try to implement the strategy iteratively, you will reduce the space complexity to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O(1)</w:t>
      </w:r>
      <w:r>
        <w:rPr>
          <w:rFonts w:ascii="Segoe UI" w:hAnsi="Segoe UI" w:cs="Segoe UI"/>
          <w:color w:val="5A5A5A"/>
        </w:rPr>
        <w:t>.</w:t>
      </w: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14"/>
    <w:rsid w:val="00347BDE"/>
    <w:rsid w:val="007C7614"/>
    <w:rsid w:val="0098130D"/>
    <w:rsid w:val="009E1A20"/>
    <w:rsid w:val="00A0243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FBA7"/>
  <w15:chartTrackingRefBased/>
  <w15:docId w15:val="{E21229C6-2EBC-43EF-AB58-C52EF80D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4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0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2021-02-21T15:27:00Z</dcterms:created>
  <dcterms:modified xsi:type="dcterms:W3CDTF">2021-02-21T15:28:00Z</dcterms:modified>
</cp:coreProperties>
</file>