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700CA" w14:textId="0DAE0EAF" w:rsidR="0070773C" w:rsidRDefault="009D0FF0">
      <w:pPr>
        <w:bidi/>
        <w:spacing w:after="0" w:line="259" w:lineRule="auto"/>
        <w:ind w:left="361" w:firstLine="0"/>
        <w:jc w:val="center"/>
      </w:pPr>
      <w:r>
        <w:rPr>
          <w:b/>
          <w:bCs/>
          <w:sz w:val="28"/>
          <w:szCs w:val="28"/>
          <w:u w:val="double" w:color="000000"/>
          <w:rtl/>
        </w:rPr>
        <w:t xml:space="preserve">اتفاقية تطوير البرمجيات </w:t>
      </w:r>
    </w:p>
    <w:p w14:paraId="69761CF9" w14:textId="77777777" w:rsidR="0070773C" w:rsidRDefault="009D0FF0">
      <w:pPr>
        <w:bidi/>
        <w:spacing w:after="35" w:line="259" w:lineRule="auto"/>
        <w:ind w:left="414" w:firstLine="0"/>
        <w:jc w:val="center"/>
      </w:pPr>
      <w:r>
        <w:rPr>
          <w:i/>
          <w:iCs/>
          <w:rtl/>
        </w:rPr>
        <w:t xml:space="preserve"> </w:t>
      </w:r>
    </w:p>
    <w:p w14:paraId="73426341" w14:textId="77777777" w:rsidR="0070773C" w:rsidRDefault="009D0FF0">
      <w:pPr>
        <w:bidi/>
        <w:spacing w:after="0" w:line="259" w:lineRule="auto"/>
        <w:ind w:left="427" w:firstLine="0"/>
        <w:jc w:val="center"/>
      </w:pPr>
      <w:r>
        <w:rPr>
          <w:b/>
          <w:bCs/>
          <w:i/>
          <w:iCs/>
          <w:sz w:val="28"/>
          <w:szCs w:val="28"/>
          <w:rtl/>
        </w:rPr>
        <w:t xml:space="preserve"> </w:t>
      </w:r>
    </w:p>
    <w:p w14:paraId="54E6BCE8" w14:textId="77777777" w:rsidR="0070773C" w:rsidRDefault="009D0FF0">
      <w:pPr>
        <w:bidi/>
        <w:spacing w:after="0" w:line="259" w:lineRule="auto"/>
        <w:ind w:left="427" w:firstLine="0"/>
        <w:jc w:val="center"/>
      </w:pPr>
      <w:r>
        <w:rPr>
          <w:b/>
          <w:bCs/>
          <w:i/>
          <w:iCs/>
          <w:sz w:val="28"/>
          <w:szCs w:val="28"/>
          <w:rtl/>
        </w:rPr>
        <w:t xml:space="preserve"> </w:t>
      </w:r>
    </w:p>
    <w:p w14:paraId="32E9F9B5" w14:textId="77777777" w:rsidR="0070773C" w:rsidRDefault="009D0FF0">
      <w:pPr>
        <w:bidi/>
        <w:ind w:left="345" w:firstLine="0"/>
      </w:pPr>
      <w:r>
        <w:rPr>
          <w:rtl/>
        </w:rPr>
        <w:t xml:space="preserve">يتم إبرام اتفاقية تطوير البرمجيات هذه اعتبارا من   </w:t>
      </w:r>
      <w:r>
        <w:rPr>
          <w:u w:val="single" w:color="000000"/>
          <w:rtl/>
        </w:rPr>
        <w:tab/>
      </w:r>
      <w:r>
        <w:rPr>
          <w:rtl/>
        </w:rPr>
        <w:t xml:space="preserve"> يوم   </w:t>
      </w:r>
      <w:r>
        <w:rPr>
          <w:u w:val="single" w:color="000000"/>
          <w:rtl/>
        </w:rPr>
        <w:tab/>
      </w:r>
      <w:r>
        <w:rPr>
          <w:rtl/>
        </w:rPr>
        <w:t xml:space="preserve">، 2021 ، من قبل وبين شركة HEMISFAIR PARK AREA REDEVELOPMENT CORPORATION ، وهي شركة حكومية محلية عامة غير ربحية في تكساس تم تشكيلها بموجب الفصل الفرعي D من الفصل 431 من النقل في تكساس </w:t>
      </w:r>
    </w:p>
    <w:p w14:paraId="551D5E08" w14:textId="77777777" w:rsidR="0070773C" w:rsidRDefault="009D0FF0">
      <w:pPr>
        <w:bidi/>
        <w:spacing w:after="47"/>
        <w:ind w:left="345" w:firstLine="0"/>
      </w:pPr>
      <w:r>
        <w:rPr>
          <w:rtl/>
        </w:rPr>
        <w:t xml:space="preserve">Code، وعنوانها 630 East Nueva Street، San Antonio، TX 782045 ("HPARC")، _______________________ شركة ____________ يقع مقر عملها الرئيسي في ______________________________ ("مطور البرامج"). </w:t>
      </w:r>
    </w:p>
    <w:p w14:paraId="62AD4B78" w14:textId="77777777" w:rsidR="0070773C" w:rsidRDefault="009D0FF0">
      <w:pPr>
        <w:bidi/>
        <w:spacing w:after="0" w:line="259" w:lineRule="auto"/>
        <w:ind w:left="427" w:firstLine="0"/>
        <w:jc w:val="center"/>
      </w:pPr>
      <w:r>
        <w:rPr>
          <w:i/>
          <w:iCs/>
          <w:sz w:val="28"/>
          <w:szCs w:val="28"/>
          <w:rtl/>
        </w:rPr>
        <w:t xml:space="preserve"> </w:t>
      </w:r>
    </w:p>
    <w:p w14:paraId="2D353062" w14:textId="77777777" w:rsidR="0070773C" w:rsidRDefault="009D0FF0">
      <w:pPr>
        <w:bidi/>
        <w:spacing w:after="0" w:line="259" w:lineRule="auto"/>
        <w:ind w:left="365" w:firstLine="0"/>
        <w:jc w:val="center"/>
      </w:pPr>
      <w:r>
        <w:rPr>
          <w:i/>
          <w:iCs/>
          <w:sz w:val="28"/>
          <w:szCs w:val="28"/>
          <w:u w:val="single" w:color="000000"/>
          <w:rtl/>
        </w:rPr>
        <w:t>الشهود</w:t>
      </w:r>
      <w:r>
        <w:rPr>
          <w:sz w:val="28"/>
          <w:szCs w:val="28"/>
          <w:rtl/>
        </w:rPr>
        <w:t xml:space="preserve">: </w:t>
      </w:r>
    </w:p>
    <w:p w14:paraId="6C8DE7C1" w14:textId="77777777" w:rsidR="0070773C" w:rsidRDefault="009D0FF0">
      <w:pPr>
        <w:bidi/>
        <w:spacing w:after="0" w:line="259" w:lineRule="auto"/>
        <w:ind w:left="427" w:firstLine="0"/>
        <w:jc w:val="center"/>
      </w:pPr>
      <w:r>
        <w:rPr>
          <w:sz w:val="28"/>
          <w:szCs w:val="28"/>
          <w:rtl/>
        </w:rPr>
        <w:t xml:space="preserve"> </w:t>
      </w:r>
    </w:p>
    <w:p w14:paraId="1B00D43F" w14:textId="77777777" w:rsidR="0070773C" w:rsidRDefault="009D0FF0">
      <w:pPr>
        <w:bidi/>
        <w:ind w:left="345" w:firstLine="0"/>
      </w:pPr>
      <w:r>
        <w:rPr>
          <w:rtl/>
        </w:rPr>
        <w:t xml:space="preserve">وحيث إن HPARC ترغب في الاحتفاظ بمطور البرامج لأداء خدمات تطوير البرامج الموضحة في هذه الاتفاقية لدعم أعمال HPARC؛ و </w:t>
      </w:r>
    </w:p>
    <w:p w14:paraId="09DB358E" w14:textId="77777777" w:rsidR="0070773C" w:rsidRDefault="009D0FF0">
      <w:pPr>
        <w:bidi/>
        <w:spacing w:after="0" w:line="259" w:lineRule="auto"/>
        <w:ind w:left="360" w:firstLine="0"/>
      </w:pPr>
      <w:r>
        <w:rPr>
          <w:rtl/>
        </w:rPr>
        <w:t xml:space="preserve"> </w:t>
      </w:r>
    </w:p>
    <w:p w14:paraId="39A232B2" w14:textId="77777777" w:rsidR="0070773C" w:rsidRDefault="009D0FF0">
      <w:pPr>
        <w:bidi/>
        <w:ind w:left="345" w:firstLine="0"/>
      </w:pPr>
      <w:r>
        <w:rPr>
          <w:rtl/>
        </w:rPr>
        <w:t xml:space="preserve">وحيث إن مطور البرامج يرغب في أداء هذه الخدمات وفقا لشروط وأحكام هذه الاتفاقية؛ و </w:t>
      </w:r>
    </w:p>
    <w:p w14:paraId="1E7FB3A7" w14:textId="77777777" w:rsidR="0070773C" w:rsidRDefault="009D0FF0">
      <w:pPr>
        <w:bidi/>
        <w:spacing w:after="0" w:line="259" w:lineRule="auto"/>
        <w:ind w:left="360" w:firstLine="0"/>
      </w:pPr>
      <w:r>
        <w:rPr>
          <w:rtl/>
        </w:rPr>
        <w:t xml:space="preserve"> </w:t>
      </w:r>
    </w:p>
    <w:p w14:paraId="241BD11B" w14:textId="77777777" w:rsidR="0070773C" w:rsidRDefault="009D0FF0">
      <w:pPr>
        <w:bidi/>
        <w:ind w:left="345" w:firstLine="0"/>
      </w:pPr>
      <w:r>
        <w:rPr>
          <w:rtl/>
        </w:rPr>
        <w:t xml:space="preserve">وحيث إن مطور البرامج يقر ويضمن أنه يمتلك المؤهلات والمهارات اللازمة لأداء خدمات تطوير البرامج الموضحة في هذه الاتفاقية؛ و </w:t>
      </w:r>
    </w:p>
    <w:p w14:paraId="5A31BE91" w14:textId="77777777" w:rsidR="0070773C" w:rsidRDefault="009D0FF0">
      <w:pPr>
        <w:bidi/>
        <w:spacing w:after="0" w:line="259" w:lineRule="auto"/>
        <w:ind w:left="360" w:firstLine="0"/>
      </w:pPr>
      <w:r>
        <w:rPr>
          <w:rtl/>
        </w:rPr>
        <w:t xml:space="preserve"> </w:t>
      </w:r>
    </w:p>
    <w:p w14:paraId="41689EA3" w14:textId="77777777" w:rsidR="0070773C" w:rsidRDefault="009D0FF0">
      <w:pPr>
        <w:bidi/>
        <w:ind w:left="345" w:firstLine="0"/>
      </w:pPr>
      <w:r>
        <w:rPr>
          <w:rtl/>
        </w:rPr>
        <w:t xml:space="preserve">وحيث إن مطور البرمجيات قد أجرى سابقا خدمات تطوير برمجيات مماثلة للعملاء الحكوميين وهو على دراية بالمنتج المطلوب من HPARC. </w:t>
      </w:r>
    </w:p>
    <w:p w14:paraId="659AA483" w14:textId="77777777" w:rsidR="0070773C" w:rsidRDefault="009D0FF0">
      <w:pPr>
        <w:bidi/>
        <w:spacing w:after="0" w:line="259" w:lineRule="auto"/>
        <w:ind w:left="360" w:firstLine="0"/>
      </w:pPr>
      <w:r>
        <w:rPr>
          <w:rtl/>
        </w:rPr>
        <w:t xml:space="preserve"> </w:t>
      </w:r>
    </w:p>
    <w:p w14:paraId="78A6127F" w14:textId="77777777" w:rsidR="0070773C" w:rsidRDefault="009D0FF0">
      <w:pPr>
        <w:bidi/>
        <w:ind w:left="345" w:firstLine="0"/>
      </w:pPr>
      <w:r>
        <w:rPr>
          <w:rtl/>
        </w:rPr>
        <w:t xml:space="preserve">الآن ، لذلك ، توافق HPARC ومطور البرامج بموجب هذا على ما يلي: </w:t>
      </w:r>
    </w:p>
    <w:p w14:paraId="16209B55" w14:textId="77777777" w:rsidR="0070773C" w:rsidRDefault="009D0FF0">
      <w:pPr>
        <w:bidi/>
        <w:spacing w:after="14" w:line="259" w:lineRule="auto"/>
        <w:ind w:left="360" w:firstLine="0"/>
      </w:pPr>
      <w:r>
        <w:rPr>
          <w:rtl/>
        </w:rPr>
        <w:t xml:space="preserve"> </w:t>
      </w:r>
    </w:p>
    <w:p w14:paraId="7BF3D5D4" w14:textId="77777777" w:rsidR="0070773C" w:rsidRDefault="009D0FF0">
      <w:pPr>
        <w:bidi/>
        <w:ind w:left="345" w:firstLine="0"/>
      </w:pPr>
      <w:r>
        <w:rPr>
          <w:rtl/>
        </w:rPr>
        <w:t xml:space="preserve">1. </w:t>
      </w:r>
      <w:r>
        <w:rPr>
          <w:b/>
          <w:bCs/>
          <w:rtl/>
        </w:rPr>
        <w:t>التعريفات</w:t>
      </w:r>
      <w:r>
        <w:rPr>
          <w:rtl/>
        </w:rPr>
        <w:t xml:space="preserve">.  يكون للمصطلحات التالية المعاني التالية عند استخدامها في هذه الاتفاقية: </w:t>
      </w:r>
    </w:p>
    <w:p w14:paraId="545F30EF" w14:textId="77777777" w:rsidR="0070773C" w:rsidRDefault="009D0FF0">
      <w:pPr>
        <w:bidi/>
        <w:spacing w:after="0" w:line="259" w:lineRule="auto"/>
        <w:ind w:left="360" w:firstLine="0"/>
      </w:pPr>
      <w:r>
        <w:rPr>
          <w:rtl/>
        </w:rPr>
        <w:t xml:space="preserve"> </w:t>
      </w:r>
    </w:p>
    <w:p w14:paraId="62E511AC" w14:textId="77777777" w:rsidR="0070773C" w:rsidRDefault="009D0FF0">
      <w:pPr>
        <w:numPr>
          <w:ilvl w:val="0"/>
          <w:numId w:val="1"/>
        </w:numPr>
        <w:bidi/>
        <w:spacing w:after="0" w:line="259" w:lineRule="auto"/>
        <w:ind w:right="54" w:hanging="271"/>
      </w:pPr>
      <w:r>
        <w:rPr>
          <w:rtl/>
        </w:rPr>
        <w:t xml:space="preserve">يقصد بمصطلح "دعم المستوى الأول" خدمات الدعم التي تقدمها HPARC إلى طرف HPARC </w:t>
      </w:r>
    </w:p>
    <w:p w14:paraId="08E3CCF4" w14:textId="77777777" w:rsidR="0070773C" w:rsidRDefault="009D0FF0">
      <w:pPr>
        <w:bidi/>
        <w:ind w:left="720" w:firstLine="0"/>
      </w:pPr>
      <w:r>
        <w:rPr>
          <w:rtl/>
        </w:rPr>
        <w:t xml:space="preserve">المستخدمون، بما في ذلك على سبيل المثال لا الحصر مشكلة مكتب المساعدة الداعمية، وحل و/أو تصعيد مشكلات المستخدم النهائي مع النظام، وتوزيع جميع تصحيحات أخطاء البرامج، وإصدارات الصيانة وتحديثات التحسين التي يوفرها مطور البرامج للنظام، في الوقت المناسب وبشكل فعال. </w:t>
      </w:r>
    </w:p>
    <w:p w14:paraId="263A5B79" w14:textId="77777777" w:rsidR="0070773C" w:rsidRDefault="009D0FF0">
      <w:pPr>
        <w:bidi/>
        <w:spacing w:after="0" w:line="259" w:lineRule="auto"/>
        <w:ind w:left="0" w:firstLine="0"/>
      </w:pPr>
      <w:r>
        <w:rPr>
          <w:rtl/>
        </w:rPr>
        <w:t xml:space="preserve"> </w:t>
      </w:r>
    </w:p>
    <w:p w14:paraId="27D3F897" w14:textId="77777777" w:rsidR="0070773C" w:rsidRDefault="009D0FF0">
      <w:pPr>
        <w:numPr>
          <w:ilvl w:val="0"/>
          <w:numId w:val="1"/>
        </w:numPr>
        <w:bidi/>
        <w:ind w:right="54" w:hanging="271"/>
      </w:pPr>
      <w:r>
        <w:rPr>
          <w:rtl/>
        </w:rPr>
        <w:t xml:space="preserve">يقصد بمصطلح "دعم المستوى الثاني" خدمات الدعم لتسهيل خدمات الدعم الأساسية للمستخدمين النهائيين لبرنامج HPARC، بما في ذلك، على سبيل المثال لا الحصر: </w:t>
      </w:r>
    </w:p>
    <w:p w14:paraId="09F48536" w14:textId="77777777" w:rsidR="0070773C" w:rsidRDefault="009D0FF0">
      <w:pPr>
        <w:bidi/>
        <w:spacing w:after="14" w:line="259" w:lineRule="auto"/>
        <w:ind w:left="360" w:firstLine="0"/>
      </w:pPr>
      <w:r>
        <w:rPr>
          <w:rtl/>
        </w:rPr>
        <w:t xml:space="preserve"> </w:t>
      </w:r>
      <w:r>
        <w:rPr>
          <w:rtl/>
        </w:rPr>
        <w:tab/>
        <w:t xml:space="preserve"> </w:t>
      </w:r>
    </w:p>
    <w:p w14:paraId="04A71F9E" w14:textId="77777777" w:rsidR="0070773C" w:rsidRDefault="009D0FF0">
      <w:pPr>
        <w:numPr>
          <w:ilvl w:val="1"/>
          <w:numId w:val="1"/>
        </w:numPr>
        <w:bidi/>
        <w:ind w:hanging="360"/>
      </w:pPr>
      <w:r>
        <w:rPr>
          <w:rtl/>
        </w:rPr>
        <w:t xml:space="preserve">تصحيح المشاكل القابلة للتكرار ؛ </w:t>
      </w:r>
    </w:p>
    <w:p w14:paraId="1A74B051" w14:textId="77777777" w:rsidR="0070773C" w:rsidRDefault="009D0FF0">
      <w:pPr>
        <w:bidi/>
        <w:spacing w:after="0" w:line="259" w:lineRule="auto"/>
        <w:ind w:left="360" w:firstLine="0"/>
      </w:pPr>
      <w:r>
        <w:rPr>
          <w:rtl/>
        </w:rPr>
        <w:t xml:space="preserve"> </w:t>
      </w:r>
    </w:p>
    <w:p w14:paraId="099CC495" w14:textId="77777777" w:rsidR="0070773C" w:rsidRDefault="009D0FF0">
      <w:pPr>
        <w:numPr>
          <w:ilvl w:val="1"/>
          <w:numId w:val="1"/>
        </w:numPr>
        <w:bidi/>
        <w:ind w:hanging="360"/>
      </w:pPr>
      <w:r>
        <w:rPr>
          <w:rtl/>
        </w:rPr>
        <w:t xml:space="preserve">تشخيص المشكلات التي لا يستطيع HPARC حلها ؛ و </w:t>
      </w:r>
    </w:p>
    <w:p w14:paraId="5E2E4199" w14:textId="77777777" w:rsidR="0070773C" w:rsidRDefault="009D0FF0">
      <w:pPr>
        <w:bidi/>
        <w:spacing w:after="14" w:line="259" w:lineRule="auto"/>
        <w:ind w:left="360" w:firstLine="0"/>
      </w:pPr>
      <w:r>
        <w:rPr>
          <w:rtl/>
        </w:rPr>
        <w:t xml:space="preserve"> </w:t>
      </w:r>
    </w:p>
    <w:p w14:paraId="2F9770A3" w14:textId="77777777" w:rsidR="0070773C" w:rsidRDefault="009D0FF0">
      <w:pPr>
        <w:bidi/>
        <w:ind w:left="1440" w:hanging="360"/>
      </w:pPr>
      <w:r>
        <w:rPr>
          <w:rtl/>
        </w:rPr>
        <w:lastRenderedPageBreak/>
        <w:t xml:space="preserve">(2) توفير نسخة واحدة من جميع تصحيحات الأخطاء المعمول بها وتحديثات الصيانة وإصدارات التحسين للبرامج والوثائق، والتي سيقوم HPARC بنسخها لتوزيعها على المستخدمين النهائيين ل HPARC. </w:t>
      </w:r>
    </w:p>
    <w:p w14:paraId="5FC8DFD3" w14:textId="77777777" w:rsidR="0070773C" w:rsidRDefault="009D0FF0">
      <w:pPr>
        <w:bidi/>
        <w:spacing w:after="0" w:line="259" w:lineRule="auto"/>
        <w:ind w:left="360" w:firstLine="0"/>
      </w:pPr>
      <w:r>
        <w:rPr>
          <w:rtl/>
        </w:rPr>
        <w:t xml:space="preserve"> </w:t>
      </w:r>
    </w:p>
    <w:p w14:paraId="383F8DD9" w14:textId="77777777" w:rsidR="0070773C" w:rsidRDefault="009D0FF0">
      <w:pPr>
        <w:bidi/>
        <w:ind w:left="705" w:hanging="360"/>
      </w:pPr>
      <w:r>
        <w:rPr>
          <w:rtl/>
        </w:rPr>
        <w:t xml:space="preserve"> </w:t>
      </w:r>
      <w:r>
        <w:rPr>
          <w:rtl/>
        </w:rPr>
        <w:tab/>
        <w:t xml:space="preserve">ج) تعني "الضرائب" جميع الضرائب الفيدرالية والولائية والمحلية وغيرها، بما في ذلك ضرائب المبيعات والاستخدام والممتلكات، المتعلقة بهذه الاتفاقية أو استخدام HPARC للبرنامج، باستثناء الضرائب المستندة إلى صافي دخل مطور البرامج أو الممتلكات الشخصية. </w:t>
      </w:r>
    </w:p>
    <w:p w14:paraId="7931A2C2" w14:textId="77777777" w:rsidR="0070773C" w:rsidRDefault="009D0FF0">
      <w:pPr>
        <w:bidi/>
        <w:spacing w:after="0" w:line="259" w:lineRule="auto"/>
        <w:ind w:left="360" w:firstLine="0"/>
      </w:pPr>
      <w:r>
        <w:rPr>
          <w:rtl/>
        </w:rPr>
        <w:t xml:space="preserve"> </w:t>
      </w:r>
    </w:p>
    <w:p w14:paraId="003DE005" w14:textId="77777777" w:rsidR="0070773C" w:rsidRDefault="009D0FF0">
      <w:pPr>
        <w:bidi/>
        <w:ind w:left="705" w:hanging="360"/>
      </w:pPr>
      <w:r>
        <w:rPr>
          <w:rtl/>
        </w:rPr>
        <w:t xml:space="preserve">2. </w:t>
      </w:r>
      <w:r>
        <w:rPr>
          <w:b/>
          <w:bCs/>
          <w:rtl/>
        </w:rPr>
        <w:t>المصطلح</w:t>
      </w:r>
      <w:r>
        <w:rPr>
          <w:rtl/>
        </w:rPr>
        <w:t xml:space="preserve">.  مع مراعاة القسم 7، تبدأ مدة هذه الاتفاقية في التاريخ المحدد أعلاه، وتستمر لمدة __________.  وبعد ذلك، يستمر بناء على الحاجة المستقبلية إلى أن يتم إنهاؤه على النحو المنصوص عليه في هذه الوثيقة. </w:t>
      </w:r>
    </w:p>
    <w:p w14:paraId="60C7D6E3" w14:textId="77777777" w:rsidR="0070773C" w:rsidRDefault="009D0FF0">
      <w:pPr>
        <w:bidi/>
        <w:spacing w:after="0" w:line="259" w:lineRule="auto"/>
        <w:ind w:left="360" w:firstLine="0"/>
      </w:pPr>
      <w:r>
        <w:rPr>
          <w:rtl/>
        </w:rPr>
        <w:t xml:space="preserve"> </w:t>
      </w:r>
    </w:p>
    <w:p w14:paraId="6D8BAFB6" w14:textId="77777777" w:rsidR="0070773C" w:rsidRDefault="009D0FF0">
      <w:pPr>
        <w:pStyle w:val="Heading1"/>
        <w:bidi/>
        <w:ind w:left="355"/>
      </w:pPr>
      <w:r>
        <w:rPr>
          <w:b w:val="0"/>
          <w:bCs/>
          <w:rtl/>
        </w:rPr>
        <w:t xml:space="preserve">3. </w:t>
      </w:r>
      <w:r>
        <w:rPr>
          <w:rtl/>
        </w:rPr>
        <w:t xml:space="preserve">تطوير الخدمات والأنظمة </w:t>
      </w:r>
    </w:p>
    <w:p w14:paraId="22E0BAE7" w14:textId="77777777" w:rsidR="0070773C" w:rsidRDefault="009D0FF0">
      <w:pPr>
        <w:bidi/>
        <w:spacing w:after="0" w:line="259" w:lineRule="auto"/>
        <w:ind w:left="360" w:firstLine="0"/>
      </w:pPr>
      <w:r>
        <w:rPr>
          <w:rtl/>
        </w:rPr>
        <w:t xml:space="preserve"> </w:t>
      </w:r>
    </w:p>
    <w:p w14:paraId="226EE50B" w14:textId="77777777" w:rsidR="0070773C" w:rsidRDefault="009D0FF0">
      <w:pPr>
        <w:numPr>
          <w:ilvl w:val="0"/>
          <w:numId w:val="2"/>
        </w:numPr>
        <w:bidi/>
        <w:spacing w:after="0" w:line="259" w:lineRule="auto"/>
        <w:ind w:hanging="468"/>
      </w:pPr>
      <w:r>
        <w:rPr>
          <w:u w:val="single" w:color="000000"/>
          <w:rtl/>
        </w:rPr>
        <w:t xml:space="preserve">مسؤوليات مطور البرامج </w:t>
      </w:r>
    </w:p>
    <w:p w14:paraId="1355A885" w14:textId="77777777" w:rsidR="0070773C" w:rsidRDefault="009D0FF0">
      <w:pPr>
        <w:bidi/>
        <w:spacing w:after="0" w:line="259" w:lineRule="auto"/>
        <w:ind w:left="360" w:firstLine="0"/>
      </w:pPr>
      <w:r>
        <w:rPr>
          <w:rtl/>
        </w:rPr>
        <w:t xml:space="preserve"> </w:t>
      </w:r>
    </w:p>
    <w:p w14:paraId="582EC1C5" w14:textId="77777777" w:rsidR="0070773C" w:rsidRDefault="009D0FF0">
      <w:pPr>
        <w:numPr>
          <w:ilvl w:val="1"/>
          <w:numId w:val="2"/>
        </w:numPr>
        <w:bidi/>
        <w:ind w:left="731" w:hanging="386"/>
      </w:pPr>
      <w:r>
        <w:rPr>
          <w:i/>
          <w:iCs/>
          <w:rtl/>
        </w:rPr>
        <w:t>عام</w:t>
      </w:r>
      <w:r>
        <w:rPr>
          <w:rtl/>
        </w:rPr>
        <w:t xml:space="preserve">.  بالنظر إلى الرسوم الموضحة في القسم 4، سيقدم مطور البرامج خدمات تطوير البرامج والاستشارات المستمرة ل HPARC في المجالات التالية (يشار إليها مجتمعة باسم "الخدمات"): سيقوم مطور البرامج بتطوير تكوين النظام وصيانته وتخصيصه وتوزيعه وإدارته؛ توفير استجابة للطوارئ على مدار 24 ساعة. اختبر; تقديم دعم من المستوى الثاني ؛ وتوفير وثائق المستخدم والوثائق الفنية لنظام فواتير الاتصالات والرعاية HPARC ("النظام").  من أجل أداء الخدمات، تفوض HPARC مطور البرامج ببناء فريق من الموظفين يقترب من مخطط العمل المنصوص عليه في الملحق أ في أقرب وقت معقول. </w:t>
      </w:r>
    </w:p>
    <w:p w14:paraId="14CC7909" w14:textId="77777777" w:rsidR="0070773C" w:rsidRDefault="009D0FF0">
      <w:pPr>
        <w:bidi/>
        <w:spacing w:after="0" w:line="259" w:lineRule="auto"/>
        <w:ind w:left="360" w:firstLine="0"/>
      </w:pPr>
      <w:r>
        <w:rPr>
          <w:rtl/>
        </w:rPr>
        <w:t xml:space="preserve"> </w:t>
      </w:r>
    </w:p>
    <w:p w14:paraId="034C1947" w14:textId="77777777" w:rsidR="0070773C" w:rsidRDefault="009D0FF0">
      <w:pPr>
        <w:numPr>
          <w:ilvl w:val="1"/>
          <w:numId w:val="2"/>
        </w:numPr>
        <w:bidi/>
        <w:ind w:left="731" w:hanging="386"/>
      </w:pPr>
      <w:r>
        <w:rPr>
          <w:i/>
          <w:iCs/>
          <w:rtl/>
        </w:rPr>
        <w:t>التقارير</w:t>
      </w:r>
      <w:r>
        <w:rPr>
          <w:rtl/>
        </w:rPr>
        <w:t xml:space="preserve">.  يجب على مطور البرامج تسليم تقارير HPARC بالتنسيق المنصوص عليه في الملحق C على أساس أسبوعي أو على النحو المحدد من قبل مدير مشروع HPARC ، والتي يجب أن تحتوي على وصف للوضع الحالي للنظام ، والموظفين وفئة مهاراتهم الذين يعملون على النظام ، والتقدم المحرز نحو أهداف HPARC المعينة والتقدم المقدر الذي سيتم إحرازه في الأسبوع المقبل.  يجب على مطور البرامج أن يجتمع مع HPARC شهريا في موقع متفق عليه بشكل متبادل، أو في كثير من الأحيان إذا طلبت HPARC ذلك، لمناقشة التقدم المحرز في الخدمات وحالة النظام والإبلاغ عنه. قد تعقد بعض هذه الاجتماعات باستخدام التكنولوجيا عبر الإنترنت. </w:t>
      </w:r>
    </w:p>
    <w:p w14:paraId="19726574" w14:textId="77777777" w:rsidR="0070773C" w:rsidRDefault="009D0FF0">
      <w:pPr>
        <w:bidi/>
        <w:spacing w:after="0" w:line="259" w:lineRule="auto"/>
        <w:ind w:left="360" w:firstLine="0"/>
      </w:pPr>
      <w:r>
        <w:rPr>
          <w:rtl/>
        </w:rPr>
        <w:t xml:space="preserve"> </w:t>
      </w:r>
    </w:p>
    <w:p w14:paraId="54AAD082" w14:textId="77777777" w:rsidR="0070773C" w:rsidRDefault="009D0FF0">
      <w:pPr>
        <w:numPr>
          <w:ilvl w:val="1"/>
          <w:numId w:val="2"/>
        </w:numPr>
        <w:bidi/>
        <w:ind w:left="731" w:hanging="386"/>
      </w:pPr>
      <w:r>
        <w:rPr>
          <w:i/>
          <w:iCs/>
          <w:rtl/>
        </w:rPr>
        <w:t>موارد التوظيف والضمان</w:t>
      </w:r>
      <w:r>
        <w:rPr>
          <w:rtl/>
        </w:rPr>
        <w:t xml:space="preserve">.  تحتفظ HPARC بالحق في الموافقة على جميع قرارات التوظيف.  سيتم استخدام الموارد على مشاريع HPARC بالاتفاق المتبادل بين الطرفين ولن يتم إعادة تخصيص هذه الموارد دون موافقة خطية مسبقة من HPARC.  تحتفظ HPARC بالحق في إزالة أي من موظفي مطور البرامج من مشاريع HPARC لأي سبب تراه HPARC ضروريا للجودة والأداء.  يجب تطبيق الموارد حصريا على مشاريع HPARC، ولن تتم مشاركتها مع المشاريع الأخرى التي قد يدعمها مطور البرامج.  يوافق مطور البرمجيات على أن الفشل في الحفاظ على مستويات التوظيف المطلوبة سيكون ضارا بنجاح مشاريع HPARC.   </w:t>
      </w:r>
    </w:p>
    <w:p w14:paraId="380DF301" w14:textId="77777777" w:rsidR="0070773C" w:rsidRDefault="009D0FF0">
      <w:pPr>
        <w:bidi/>
        <w:spacing w:after="0" w:line="259" w:lineRule="auto"/>
        <w:ind w:left="1080" w:firstLine="0"/>
      </w:pPr>
      <w:r>
        <w:rPr>
          <w:rtl/>
        </w:rPr>
        <w:t xml:space="preserve"> </w:t>
      </w:r>
    </w:p>
    <w:p w14:paraId="0A3036CC" w14:textId="77777777" w:rsidR="0070773C" w:rsidRDefault="009D0FF0">
      <w:pPr>
        <w:numPr>
          <w:ilvl w:val="1"/>
          <w:numId w:val="2"/>
        </w:numPr>
        <w:bidi/>
        <w:ind w:left="731" w:hanging="386"/>
      </w:pPr>
      <w:r>
        <w:rPr>
          <w:i/>
          <w:iCs/>
          <w:rtl/>
        </w:rPr>
        <w:t>التأمين</w:t>
      </w:r>
      <w:r>
        <w:rPr>
          <w:rtl/>
        </w:rPr>
        <w:t xml:space="preserve">.  يجب على مطور البرامج توفير التأمين الطبي والتأمين ضد الحوادث الكافي لجميع الاستشاريين الذين يوفرهم مطور البرمجيات، سواء كانوا يعملون في موقع مطور البرامج أو يعملون دوليا في مشاريع HPARC.  يجب أن يحمل مطور البرامج أيضا تأمينا كافيا لحماية المرافق والمعدات والملكية الفكرية التي توفرها HPARC الموجودة على موقع مطور البرامج. </w:t>
      </w:r>
    </w:p>
    <w:p w14:paraId="76B2E3E2" w14:textId="77777777" w:rsidR="0070773C" w:rsidRDefault="009D0FF0">
      <w:pPr>
        <w:bidi/>
        <w:spacing w:after="0" w:line="259" w:lineRule="auto"/>
        <w:ind w:left="360" w:firstLine="0"/>
      </w:pPr>
      <w:r>
        <w:rPr>
          <w:rtl/>
        </w:rPr>
        <w:t xml:space="preserve"> </w:t>
      </w:r>
    </w:p>
    <w:p w14:paraId="47DD42A6" w14:textId="77777777" w:rsidR="0070773C" w:rsidRDefault="009D0FF0">
      <w:pPr>
        <w:numPr>
          <w:ilvl w:val="0"/>
          <w:numId w:val="2"/>
        </w:numPr>
        <w:bidi/>
        <w:spacing w:after="0" w:line="259" w:lineRule="auto"/>
        <w:ind w:hanging="468"/>
      </w:pPr>
      <w:r>
        <w:rPr>
          <w:u w:val="single" w:color="000000"/>
          <w:rtl/>
        </w:rPr>
        <w:t xml:space="preserve">مسؤوليات HPARC </w:t>
      </w:r>
    </w:p>
    <w:p w14:paraId="0E52A35D" w14:textId="77777777" w:rsidR="0070773C" w:rsidRDefault="009D0FF0">
      <w:pPr>
        <w:bidi/>
        <w:spacing w:after="0" w:line="259" w:lineRule="auto"/>
        <w:ind w:left="360" w:firstLine="0"/>
      </w:pPr>
      <w:r>
        <w:rPr>
          <w:rtl/>
        </w:rPr>
        <w:lastRenderedPageBreak/>
        <w:t xml:space="preserve"> </w:t>
      </w:r>
    </w:p>
    <w:p w14:paraId="1351DE16" w14:textId="77777777" w:rsidR="0070773C" w:rsidRDefault="009D0FF0">
      <w:pPr>
        <w:numPr>
          <w:ilvl w:val="1"/>
          <w:numId w:val="2"/>
        </w:numPr>
        <w:bidi/>
        <w:ind w:left="731" w:hanging="386"/>
      </w:pPr>
      <w:r>
        <w:rPr>
          <w:i/>
          <w:iCs/>
          <w:rtl/>
        </w:rPr>
        <w:t>عام</w:t>
      </w:r>
      <w:r>
        <w:rPr>
          <w:rtl/>
        </w:rPr>
        <w:t xml:space="preserve">.  ما لم يتم الاتفاق على خلاف ذلك، يجب على HPARC تطوير تصميمات الأعمال للمنتج الأساسي والتخصيص؛ وتزويد مطور البرامج بإمكانية الوصول إلى شبكة HPARC إذا لزم الأمر.  يجب أن يساعد HPARC في اختبار التكامل وإدارة التكوين خلال فترة تدريب مطور البرامج.  يجب ألا تتجاوز فترة التدريب هذه ستة (6) أشهر من تاريخ هذه الاتفاقية. </w:t>
      </w:r>
    </w:p>
    <w:p w14:paraId="46C1A76A" w14:textId="77777777" w:rsidR="0070773C" w:rsidRDefault="009D0FF0">
      <w:pPr>
        <w:bidi/>
        <w:spacing w:after="0" w:line="259" w:lineRule="auto"/>
        <w:ind w:left="360" w:firstLine="0"/>
      </w:pPr>
      <w:r>
        <w:rPr>
          <w:rtl/>
        </w:rPr>
        <w:t xml:space="preserve"> </w:t>
      </w:r>
    </w:p>
    <w:p w14:paraId="0E407AE8" w14:textId="77777777" w:rsidR="0070773C" w:rsidRDefault="009D0FF0">
      <w:pPr>
        <w:numPr>
          <w:ilvl w:val="1"/>
          <w:numId w:val="2"/>
        </w:numPr>
        <w:bidi/>
        <w:ind w:left="731" w:hanging="386"/>
      </w:pPr>
      <w:r>
        <w:rPr>
          <w:i/>
          <w:iCs/>
          <w:rtl/>
        </w:rPr>
        <w:t>التدريب</w:t>
      </w:r>
      <w:r>
        <w:rPr>
          <w:rtl/>
        </w:rPr>
        <w:t xml:space="preserve">.  يجب على HPARC تزويد مطوري البرامج بالتدريب الكافي على أنظمة HPARC وكل تكوين خاص ب HPARC من أجل تسهيل نقل جميع المعرفة الفنية ومعرفة المنتج من مطور البرامج إلى HPARC.   </w:t>
      </w:r>
    </w:p>
    <w:p w14:paraId="5AB7D140" w14:textId="77777777" w:rsidR="0070773C" w:rsidRDefault="009D0FF0">
      <w:pPr>
        <w:bidi/>
        <w:spacing w:after="0" w:line="259" w:lineRule="auto"/>
        <w:ind w:left="360" w:firstLine="0"/>
      </w:pPr>
      <w:r>
        <w:rPr>
          <w:rtl/>
        </w:rPr>
        <w:t xml:space="preserve"> </w:t>
      </w:r>
    </w:p>
    <w:p w14:paraId="58E35C37" w14:textId="77777777" w:rsidR="0070773C" w:rsidRDefault="009D0FF0">
      <w:pPr>
        <w:pStyle w:val="Heading1"/>
        <w:tabs>
          <w:tab w:val="center" w:pos="445"/>
          <w:tab w:val="center" w:pos="1915"/>
        </w:tabs>
        <w:bidi/>
        <w:ind w:left="0" w:firstLine="0"/>
      </w:pPr>
      <w:r>
        <w:rPr>
          <w:b w:val="0"/>
          <w:bCs/>
          <w:rtl/>
        </w:rPr>
        <w:tab/>
        <w:t xml:space="preserve">4. </w:t>
      </w:r>
      <w:r>
        <w:rPr>
          <w:b w:val="0"/>
          <w:bCs/>
          <w:rtl/>
        </w:rPr>
        <w:tab/>
      </w:r>
      <w:r>
        <w:rPr>
          <w:rtl/>
        </w:rPr>
        <w:t xml:space="preserve">الرسوم والدفع </w:t>
      </w:r>
    </w:p>
    <w:p w14:paraId="25558D43" w14:textId="77777777" w:rsidR="0070773C" w:rsidRDefault="009D0FF0">
      <w:pPr>
        <w:bidi/>
        <w:spacing w:after="0" w:line="259" w:lineRule="auto"/>
        <w:ind w:left="360" w:firstLine="0"/>
      </w:pPr>
      <w:r>
        <w:rPr>
          <w:rtl/>
        </w:rPr>
        <w:t xml:space="preserve"> </w:t>
      </w:r>
    </w:p>
    <w:p w14:paraId="5E1910AA" w14:textId="77777777" w:rsidR="0070773C" w:rsidRDefault="009D0FF0">
      <w:pPr>
        <w:numPr>
          <w:ilvl w:val="0"/>
          <w:numId w:val="3"/>
        </w:numPr>
        <w:bidi/>
        <w:ind w:hanging="720"/>
      </w:pPr>
      <w:r>
        <w:rPr>
          <w:u w:val="single" w:color="000000"/>
          <w:rtl/>
        </w:rPr>
        <w:t>الرسوم</w:t>
      </w:r>
      <w:r>
        <w:rPr>
          <w:rtl/>
        </w:rPr>
        <w:t>.  الرسوم الإجمالية لهذه المهمة هي مبلغ مقطوع -</w:t>
      </w:r>
    </w:p>
    <w:p w14:paraId="02A134FC" w14:textId="77777777" w:rsidR="0070773C" w:rsidRDefault="009D0FF0">
      <w:pPr>
        <w:bidi/>
        <w:ind w:left="1080" w:firstLine="0"/>
      </w:pPr>
      <w:r>
        <w:rPr>
          <w:rtl/>
        </w:rPr>
        <w:t xml:space="preserve">_____________________, ($________).  HPARC هي شركة غير ربحية 501c (3) ، لذا لا يجب إصدار فاتورة بأي ضرائب. </w:t>
      </w:r>
    </w:p>
    <w:p w14:paraId="7D7A583F" w14:textId="77777777" w:rsidR="0070773C" w:rsidRDefault="009D0FF0">
      <w:pPr>
        <w:bidi/>
        <w:spacing w:after="0" w:line="259" w:lineRule="auto"/>
        <w:ind w:left="360" w:firstLine="0"/>
      </w:pPr>
      <w:r>
        <w:rPr>
          <w:rtl/>
        </w:rPr>
        <w:t xml:space="preserve"> </w:t>
      </w:r>
    </w:p>
    <w:p w14:paraId="59986BA3" w14:textId="77777777" w:rsidR="0070773C" w:rsidRDefault="009D0FF0">
      <w:pPr>
        <w:numPr>
          <w:ilvl w:val="0"/>
          <w:numId w:val="3"/>
        </w:numPr>
        <w:bidi/>
        <w:ind w:hanging="720"/>
      </w:pPr>
      <w:r>
        <w:rPr>
          <w:u w:val="single" w:color="000000"/>
          <w:rtl/>
        </w:rPr>
        <w:t>الفواتير</w:t>
      </w:r>
      <w:r>
        <w:rPr>
          <w:rtl/>
        </w:rPr>
        <w:t xml:space="preserve">.  يجب على مطور البرامج تزويد HPARC ، على أساس شهري ، بفاتورة بناء على نسبة مئوية مكتملة لكل مهمة تطوير وتسليمات. </w:t>
      </w:r>
    </w:p>
    <w:p w14:paraId="47663BA2" w14:textId="77777777" w:rsidR="0070773C" w:rsidRDefault="009D0FF0">
      <w:pPr>
        <w:bidi/>
        <w:spacing w:after="0" w:line="259" w:lineRule="auto"/>
        <w:ind w:left="360" w:firstLine="0"/>
      </w:pPr>
      <w:r>
        <w:rPr>
          <w:rtl/>
        </w:rPr>
        <w:t xml:space="preserve"> </w:t>
      </w:r>
    </w:p>
    <w:p w14:paraId="380A9383" w14:textId="77777777" w:rsidR="0070773C" w:rsidRDefault="009D0FF0">
      <w:pPr>
        <w:numPr>
          <w:ilvl w:val="0"/>
          <w:numId w:val="3"/>
        </w:numPr>
        <w:bidi/>
        <w:ind w:hanging="720"/>
      </w:pPr>
      <w:r>
        <w:rPr>
          <w:u w:val="single" w:color="000000"/>
          <w:rtl/>
        </w:rPr>
        <w:t>سداد نفقات السفر</w:t>
      </w:r>
      <w:r>
        <w:rPr>
          <w:rtl/>
        </w:rPr>
        <w:t xml:space="preserve">.  يجب إنشاء فواتير نفقات سفر مطور البرامج جنبا إلى جنب مع الفواتير الشهرية للعمالة والنفقات المتنوعة.  يجب تقديم جميع الفواتير مع المستندات الكافية ، بما في ذلك نموذج تصريح السفر المحدد ، ونموذج تقرير نفقات السفر ، والإيصالات الأصلية ، وسبب السفر ، والموافقة الخطية من مدير مشروع HPARC.  سيتم تحديد معدلات السفر اليومية من قبل مدير مشروع HPARC اعتمادا على الوجهة.  يجب أن يوافق HPARC على جميع نفقات السفر والنفقات المتنوعة مسبقا. </w:t>
      </w:r>
    </w:p>
    <w:p w14:paraId="08C9E461" w14:textId="77777777" w:rsidR="0070773C" w:rsidRDefault="009D0FF0">
      <w:pPr>
        <w:bidi/>
        <w:spacing w:after="0" w:line="259" w:lineRule="auto"/>
        <w:ind w:left="360" w:firstLine="0"/>
      </w:pPr>
      <w:r>
        <w:rPr>
          <w:rtl/>
        </w:rPr>
        <w:t xml:space="preserve"> </w:t>
      </w:r>
    </w:p>
    <w:p w14:paraId="444B2445" w14:textId="77777777" w:rsidR="0070773C" w:rsidRDefault="009D0FF0">
      <w:pPr>
        <w:numPr>
          <w:ilvl w:val="0"/>
          <w:numId w:val="3"/>
        </w:numPr>
        <w:bidi/>
        <w:ind w:hanging="720"/>
      </w:pPr>
      <w:r>
        <w:rPr>
          <w:u w:val="single" w:color="000000"/>
          <w:rtl/>
        </w:rPr>
        <w:t>المدفوعات</w:t>
      </w:r>
      <w:r>
        <w:rPr>
          <w:rtl/>
        </w:rPr>
        <w:t xml:space="preserve">.  يجب على HPARC دفع جميع الفواتير غير المتنازع عليها في غضون ثلاثين (30) يوما من استلام هذه الفاتورة.  يجب أن يتم سداد جميع المدفوعات بواسطة HPARC إلى مطور البرامج بالدولار الأمريكي.   </w:t>
      </w:r>
    </w:p>
    <w:p w14:paraId="11BB4C67" w14:textId="77777777" w:rsidR="0070773C" w:rsidRDefault="009D0FF0">
      <w:pPr>
        <w:bidi/>
        <w:spacing w:after="0" w:line="259" w:lineRule="auto"/>
        <w:ind w:left="360" w:firstLine="0"/>
      </w:pPr>
      <w:r>
        <w:rPr>
          <w:rtl/>
        </w:rPr>
        <w:t xml:space="preserve"> </w:t>
      </w:r>
    </w:p>
    <w:p w14:paraId="596EBD05" w14:textId="77777777" w:rsidR="0070773C" w:rsidRDefault="009D0FF0">
      <w:pPr>
        <w:bidi/>
        <w:ind w:left="976" w:hanging="631"/>
      </w:pPr>
      <w:r>
        <w:rPr>
          <w:rtl/>
        </w:rPr>
        <w:t xml:space="preserve">5. </w:t>
      </w:r>
      <w:r>
        <w:rPr>
          <w:rtl/>
        </w:rPr>
        <w:tab/>
      </w:r>
      <w:r>
        <w:rPr>
          <w:b/>
          <w:bCs/>
          <w:rtl/>
        </w:rPr>
        <w:t>تغيير النطاق</w:t>
      </w:r>
      <w:r>
        <w:rPr>
          <w:rtl/>
        </w:rPr>
        <w:t xml:space="preserve">.  في أي وقت خلال مدة هذه الاتفاقية، قد تطلب HPARC من مطور البرامج تقديم خدمات إضافية أو مخفضة على النحو المبين أدناه. </w:t>
      </w:r>
    </w:p>
    <w:p w14:paraId="08564C1A" w14:textId="77777777" w:rsidR="0070773C" w:rsidRDefault="009D0FF0">
      <w:pPr>
        <w:bidi/>
        <w:spacing w:after="0" w:line="259" w:lineRule="auto"/>
        <w:ind w:left="360" w:firstLine="0"/>
      </w:pPr>
      <w:r>
        <w:rPr>
          <w:rtl/>
        </w:rPr>
        <w:t xml:space="preserve"> </w:t>
      </w:r>
    </w:p>
    <w:p w14:paraId="71B22868" w14:textId="77777777" w:rsidR="0070773C" w:rsidRDefault="009D0FF0">
      <w:pPr>
        <w:numPr>
          <w:ilvl w:val="0"/>
          <w:numId w:val="4"/>
        </w:numPr>
        <w:bidi/>
        <w:ind w:hanging="720"/>
      </w:pPr>
      <w:r>
        <w:rPr>
          <w:u w:val="single" w:color="000000"/>
          <w:rtl/>
        </w:rPr>
        <w:t>تقديم الطلب</w:t>
      </w:r>
      <w:r>
        <w:rPr>
          <w:rtl/>
        </w:rPr>
        <w:t xml:space="preserve">.  يجب على HPARC تقديم جميع الطلبات المقدمة من HPARC إلى مطور البرامج كتابيا لأي تعديل من هذا القبيل للخدمات التي تغير أو تعدل أو تعزز أو تضيف إلى الخدمات و/أو وقت و/أو مكان الأداء (يشار إليها فيما يلي باسم "طلب التعديل/التغيير" أو "الطلب".  ستقدم HPARC إشعارا مدته ثلاثون (30) يوما في حالة انخفاض الخدمات. </w:t>
      </w:r>
    </w:p>
    <w:p w14:paraId="5AC50901" w14:textId="77777777" w:rsidR="0070773C" w:rsidRDefault="009D0FF0">
      <w:pPr>
        <w:bidi/>
        <w:spacing w:after="0" w:line="259" w:lineRule="auto"/>
        <w:ind w:left="360" w:firstLine="0"/>
      </w:pPr>
      <w:r>
        <w:rPr>
          <w:rtl/>
        </w:rPr>
        <w:t xml:space="preserve"> </w:t>
      </w:r>
    </w:p>
    <w:p w14:paraId="53F74281" w14:textId="77777777" w:rsidR="0070773C" w:rsidRDefault="009D0FF0">
      <w:pPr>
        <w:numPr>
          <w:ilvl w:val="0"/>
          <w:numId w:val="4"/>
        </w:numPr>
        <w:bidi/>
        <w:ind w:hanging="720"/>
      </w:pPr>
      <w:r>
        <w:rPr>
          <w:u w:val="single" w:color="000000"/>
          <w:rtl/>
        </w:rPr>
        <w:t>أداء</w:t>
      </w:r>
      <w:r>
        <w:rPr>
          <w:rtl/>
        </w:rPr>
        <w:t xml:space="preserve">.  بناء على هذا التفويض من قبل HPARC لطلب التعديل/التغيير، سيقوم مطور البرامج بتنفيذ هذا الطلب على الفور.  لا يجوز لمطور البرامج أداء أي خدمات قبل الحصول على إذن كتابي من HPARC. </w:t>
      </w:r>
    </w:p>
    <w:p w14:paraId="4FBF3238" w14:textId="77777777" w:rsidR="0070773C" w:rsidRDefault="009D0FF0">
      <w:pPr>
        <w:bidi/>
        <w:spacing w:after="0" w:line="259" w:lineRule="auto"/>
        <w:ind w:left="360" w:firstLine="0"/>
      </w:pPr>
      <w:r>
        <w:rPr>
          <w:rtl/>
        </w:rPr>
        <w:t xml:space="preserve"> </w:t>
      </w:r>
    </w:p>
    <w:p w14:paraId="74F662A3" w14:textId="77777777" w:rsidR="0070773C" w:rsidRDefault="009D0FF0">
      <w:pPr>
        <w:numPr>
          <w:ilvl w:val="0"/>
          <w:numId w:val="4"/>
        </w:numPr>
        <w:bidi/>
        <w:ind w:hanging="720"/>
      </w:pPr>
      <w:r>
        <w:rPr>
          <w:u w:val="single" w:color="000000"/>
          <w:rtl/>
        </w:rPr>
        <w:t>اتفاقية ملزمة</w:t>
      </w:r>
      <w:r>
        <w:rPr>
          <w:rtl/>
        </w:rPr>
        <w:t xml:space="preserve">.  لأغراض هذه الاتفاقية، يعتبر كل طلب تعديل/تغيير مصرح به كتابيا حسب الأصول من قبل HPARC ويوافق عليه مطور البرامج مدمجا في هذه الاتفاقية وجزءا منها، ويشكل كل طلب من هذا القبيل تعديلا رسميا لهذه الاتفاقية، مع تعديل الرسوم والخدمات على النحو المتفق عليه نهائيا </w:t>
      </w:r>
    </w:p>
    <w:p w14:paraId="2B32EE51" w14:textId="77777777" w:rsidR="0070773C" w:rsidRDefault="009D0FF0">
      <w:pPr>
        <w:bidi/>
        <w:ind w:left="1080" w:firstLine="0"/>
      </w:pPr>
      <w:r>
        <w:rPr>
          <w:rtl/>
        </w:rPr>
        <w:lastRenderedPageBreak/>
        <w:t xml:space="preserve">كل طلب تعديل / تغيير مصرح به.  لا يجوز بأي حال من الأحوال اعتبار الخدمات معدلة أو معدلة أو محسنة أو مخفضة أو معدلة بأي شكل آخر إلا من خلال تفويض كتابي من HPARC لطلب التعديل/التغيير وقبول مطور البرامج، كل ذلك وفقا لهذا القسم 5. </w:t>
      </w:r>
    </w:p>
    <w:p w14:paraId="5BED70DE" w14:textId="77777777" w:rsidR="0070773C" w:rsidRDefault="009D0FF0">
      <w:pPr>
        <w:bidi/>
        <w:spacing w:after="0" w:line="259" w:lineRule="auto"/>
        <w:ind w:left="360" w:firstLine="0"/>
      </w:pPr>
      <w:r>
        <w:rPr>
          <w:rtl/>
        </w:rPr>
        <w:t xml:space="preserve"> </w:t>
      </w:r>
    </w:p>
    <w:p w14:paraId="3F0FCD84" w14:textId="77777777" w:rsidR="0070773C" w:rsidRDefault="009D0FF0">
      <w:pPr>
        <w:pStyle w:val="Heading1"/>
        <w:tabs>
          <w:tab w:val="center" w:pos="445"/>
          <w:tab w:val="center" w:pos="2682"/>
        </w:tabs>
        <w:bidi/>
        <w:ind w:left="0" w:firstLine="0"/>
      </w:pPr>
      <w:r>
        <w:rPr>
          <w:b w:val="0"/>
          <w:bCs/>
          <w:rtl/>
        </w:rPr>
        <w:tab/>
        <w:t xml:space="preserve">6. </w:t>
      </w:r>
      <w:r>
        <w:rPr>
          <w:b w:val="0"/>
          <w:bCs/>
          <w:rtl/>
        </w:rPr>
        <w:tab/>
      </w:r>
      <w:r>
        <w:rPr>
          <w:rtl/>
        </w:rPr>
        <w:t xml:space="preserve">إخلاء المسؤولية عن الضمان والضمان </w:t>
      </w:r>
    </w:p>
    <w:p w14:paraId="5C4C04C3" w14:textId="77777777" w:rsidR="0070773C" w:rsidRDefault="009D0FF0">
      <w:pPr>
        <w:bidi/>
        <w:spacing w:after="0" w:line="259" w:lineRule="auto"/>
        <w:ind w:left="360" w:firstLine="0"/>
      </w:pPr>
      <w:r>
        <w:rPr>
          <w:rtl/>
        </w:rPr>
        <w:t xml:space="preserve"> </w:t>
      </w:r>
    </w:p>
    <w:p w14:paraId="6B5F9570" w14:textId="77777777" w:rsidR="0070773C" w:rsidRDefault="009D0FF0">
      <w:pPr>
        <w:numPr>
          <w:ilvl w:val="0"/>
          <w:numId w:val="5"/>
        </w:numPr>
        <w:bidi/>
        <w:ind w:hanging="720"/>
      </w:pPr>
      <w:r>
        <w:rPr>
          <w:rtl/>
        </w:rPr>
        <w:t xml:space="preserve">يقر مطور البرامج ويضمن لشركة HPARC أن جميع الخدمات والأعمال والتسليمات التي سيتم تنفيذها بموجب هذه الاتفاقية يجب أن يتم تنفيذها من قبل موظفين مؤهلين بطريقة احترافية ومهنية، وفقا لأعلى معايير الصناعة.  يجب تقديم جميع الخدمات بما يرضي HPARC بحسن نية. </w:t>
      </w:r>
    </w:p>
    <w:p w14:paraId="4CF4D968" w14:textId="77777777" w:rsidR="0070773C" w:rsidRDefault="009D0FF0">
      <w:pPr>
        <w:bidi/>
        <w:spacing w:after="0" w:line="259" w:lineRule="auto"/>
        <w:ind w:left="360" w:firstLine="0"/>
      </w:pPr>
      <w:r>
        <w:rPr>
          <w:rtl/>
        </w:rPr>
        <w:t xml:space="preserve"> </w:t>
      </w:r>
    </w:p>
    <w:p w14:paraId="68453E06" w14:textId="77777777" w:rsidR="0070773C" w:rsidRDefault="009D0FF0">
      <w:pPr>
        <w:numPr>
          <w:ilvl w:val="0"/>
          <w:numId w:val="5"/>
        </w:numPr>
        <w:bidi/>
        <w:ind w:hanging="720"/>
      </w:pPr>
      <w:r>
        <w:rPr>
          <w:rtl/>
        </w:rPr>
        <w:t xml:space="preserve">يقر مطور البرامج ويضمن ل HPARC أن HPARC ستحصل على خير </w:t>
      </w:r>
    </w:p>
    <w:p w14:paraId="436964D0" w14:textId="77777777" w:rsidR="0070773C" w:rsidRDefault="009D0FF0">
      <w:pPr>
        <w:bidi/>
        <w:ind w:left="1080" w:firstLine="0"/>
      </w:pPr>
      <w:r>
        <w:rPr>
          <w:rtl/>
        </w:rPr>
        <w:t xml:space="preserve">وسندة ملكية صالحة لجميع التسليمات التي يقدمها مطور البرامج إلى HPARC بموجب هذه الاتفاقية، خالية وخالية من جميع الأعباء والامتيازات من أي نوع. </w:t>
      </w:r>
    </w:p>
    <w:p w14:paraId="3D4D6A56" w14:textId="77777777" w:rsidR="0070773C" w:rsidRDefault="009D0FF0">
      <w:pPr>
        <w:bidi/>
        <w:spacing w:after="0" w:line="259" w:lineRule="auto"/>
        <w:ind w:left="360" w:firstLine="0"/>
      </w:pPr>
      <w:r>
        <w:rPr>
          <w:rtl/>
        </w:rPr>
        <w:t xml:space="preserve"> </w:t>
      </w:r>
    </w:p>
    <w:p w14:paraId="5DF538DC" w14:textId="77777777" w:rsidR="0070773C" w:rsidRDefault="009D0FF0">
      <w:pPr>
        <w:numPr>
          <w:ilvl w:val="0"/>
          <w:numId w:val="5"/>
        </w:numPr>
        <w:bidi/>
        <w:ind w:hanging="720"/>
      </w:pPr>
      <w:r>
        <w:rPr>
          <w:rtl/>
        </w:rPr>
        <w:t xml:space="preserve">يقر مطور البرامج ويضمن لشركة HPARC أنه لا يقوم مطور البرامج، فيما يتعلق بأداء الخدمات، ولا النظام المكتمل بانتهاك أي براءة اختراع أو حقوق نشر أو علامة تجارية أو أسرار تجارية أو أي حق ملكية آخر لأي طرف ثالث.  كما يقر مطور البرامج ويضمن لشركة HPARC أن مطور البرامج لن يستخدم أي أسرار تجارية أو معلومات سرية أو ملكية مملوكة لأي طرف ثالث في أداء الخدمات أو تطوير النظام.  كما يقر مطور البرامج ويضمن لشركة HPARC أنه لا يوجد مطور برامج أو أي شركة أو فرد آخر يؤدي خدمات وفقا لهذه الاتفاقية غير ملزمين بالتنازل عن أي عمل يتم إنجازه بموجب هذه الاتفاقية أو إعطاؤه لأي جهة خارجية. </w:t>
      </w:r>
    </w:p>
    <w:p w14:paraId="23934509" w14:textId="77777777" w:rsidR="0070773C" w:rsidRDefault="009D0FF0">
      <w:pPr>
        <w:bidi/>
        <w:spacing w:after="0" w:line="259" w:lineRule="auto"/>
        <w:ind w:left="360" w:firstLine="0"/>
      </w:pPr>
      <w:r>
        <w:rPr>
          <w:rtl/>
        </w:rPr>
        <w:t xml:space="preserve"> </w:t>
      </w:r>
    </w:p>
    <w:p w14:paraId="63CC406F" w14:textId="77777777" w:rsidR="0070773C" w:rsidRDefault="009D0FF0">
      <w:pPr>
        <w:numPr>
          <w:ilvl w:val="0"/>
          <w:numId w:val="5"/>
        </w:numPr>
        <w:bidi/>
        <w:ind w:hanging="720"/>
      </w:pPr>
      <w:r>
        <w:rPr>
          <w:rtl/>
        </w:rPr>
        <w:t xml:space="preserve">يضمن مطور البرامج أنه لمدة عام واحد بعد قبول الخدمات والنظام، يجب أن تكون الخدمات والنظام خالية من العيوب في التصنيع والمواد ويجب أن تتوافق بشكل كبير مع المواصفات ومعايير الأداء والقدرات والخصائص والمواصفات والوظائف والأوصاف والمعايير الأخرى المطبقة عليها على النحو المنصوص عليه في كل أمر عمل.  في حالة اكتشاف عيوب خلال فترة الضمان، يجب على مطور البرامج معالجة هذه العيوب على الفور دون أي نفقات إضافية على HPARC. </w:t>
      </w:r>
    </w:p>
    <w:p w14:paraId="2DD0DE2F" w14:textId="77777777" w:rsidR="0070773C" w:rsidRDefault="009D0FF0">
      <w:pPr>
        <w:bidi/>
        <w:spacing w:after="0" w:line="259" w:lineRule="auto"/>
        <w:ind w:left="360" w:firstLine="0"/>
      </w:pPr>
      <w:r>
        <w:rPr>
          <w:rtl/>
        </w:rPr>
        <w:t xml:space="preserve"> </w:t>
      </w:r>
    </w:p>
    <w:p w14:paraId="40E86E37" w14:textId="77777777" w:rsidR="0070773C" w:rsidRDefault="009D0FF0">
      <w:pPr>
        <w:bidi/>
        <w:spacing w:after="0" w:line="259" w:lineRule="auto"/>
        <w:ind w:left="360" w:firstLine="0"/>
      </w:pPr>
      <w:r>
        <w:rPr>
          <w:rtl/>
        </w:rPr>
        <w:t xml:space="preserve"> </w:t>
      </w:r>
      <w:r>
        <w:rPr>
          <w:rtl/>
        </w:rPr>
        <w:tab/>
        <w:t xml:space="preserve"> </w:t>
      </w:r>
      <w:r>
        <w:rPr>
          <w:rtl/>
        </w:rPr>
        <w:tab/>
        <w:t xml:space="preserve"> </w:t>
      </w:r>
    </w:p>
    <w:p w14:paraId="2FD91636" w14:textId="77777777" w:rsidR="0070773C" w:rsidRDefault="009D0FF0">
      <w:pPr>
        <w:numPr>
          <w:ilvl w:val="0"/>
          <w:numId w:val="5"/>
        </w:numPr>
        <w:bidi/>
        <w:ind w:hanging="720"/>
      </w:pPr>
      <w:r>
        <w:rPr>
          <w:rtl/>
        </w:rPr>
        <w:t xml:space="preserve">باستثناء ما هو منصوص عليه في هذه الاتفاقية، لا توجد ضمانات صريحة أو ضمنية، بما في ذلك الضمانات الضمنية للتسويق والملاءمة لغرض معين، مع احترام هذه الاتفاقية والنظام والخدمات. </w:t>
      </w:r>
    </w:p>
    <w:p w14:paraId="3635F47A" w14:textId="77777777" w:rsidR="0070773C" w:rsidRDefault="009D0FF0">
      <w:pPr>
        <w:bidi/>
        <w:spacing w:after="0" w:line="259" w:lineRule="auto"/>
        <w:ind w:left="360" w:firstLine="0"/>
      </w:pPr>
      <w:r>
        <w:rPr>
          <w:rtl/>
        </w:rPr>
        <w:t xml:space="preserve"> </w:t>
      </w:r>
    </w:p>
    <w:p w14:paraId="4EF0C483" w14:textId="77777777" w:rsidR="0070773C" w:rsidRDefault="009D0FF0">
      <w:pPr>
        <w:numPr>
          <w:ilvl w:val="0"/>
          <w:numId w:val="5"/>
        </w:numPr>
        <w:bidi/>
        <w:ind w:hanging="720"/>
      </w:pPr>
      <w:r>
        <w:rPr>
          <w:rtl/>
        </w:rPr>
        <w:t xml:space="preserve">تقر HPARC وتوافق صراحة على أن (1) لا يقوم مطور البرامج بذلك. </w:t>
      </w:r>
    </w:p>
    <w:p w14:paraId="05AFA76A" w14:textId="77777777" w:rsidR="0070773C" w:rsidRDefault="009D0FF0">
      <w:pPr>
        <w:bidi/>
        <w:ind w:left="1080" w:firstLine="0"/>
      </w:pPr>
      <w:r>
        <w:rPr>
          <w:rtl/>
        </w:rPr>
        <w:t xml:space="preserve">ضمان أن النظام سيلبي جميع احتياجات HPARC أو أن تشغيله سيكون دون انقطاع أو خال من الأخطاء. و (ii) لا يتحمل مطور البرامج أي التزامات بضمان أو إتقان تشغيله أو توافقه مع أي إصدار أو إصدار حالي أو مستقبلي لأي أجهزة أو معدات أو برامج تشغيل أو منتجات برمجية أخرى قد تحصل عليها HPARC أو تتلقاها من أي مصدر، باستثناء مطور البرامج. </w:t>
      </w:r>
    </w:p>
    <w:p w14:paraId="3EB64E79" w14:textId="77777777" w:rsidR="0070773C" w:rsidRDefault="009D0FF0">
      <w:pPr>
        <w:bidi/>
        <w:spacing w:after="0" w:line="259" w:lineRule="auto"/>
        <w:ind w:left="360" w:firstLine="0"/>
      </w:pPr>
      <w:r>
        <w:rPr>
          <w:rtl/>
        </w:rPr>
        <w:t xml:space="preserve"> </w:t>
      </w:r>
    </w:p>
    <w:p w14:paraId="72ED3DF0" w14:textId="77777777" w:rsidR="0070773C" w:rsidRDefault="009D0FF0">
      <w:pPr>
        <w:pStyle w:val="Heading1"/>
        <w:tabs>
          <w:tab w:val="center" w:pos="445"/>
          <w:tab w:val="center" w:pos="2838"/>
        </w:tabs>
        <w:bidi/>
        <w:ind w:left="0" w:firstLine="0"/>
      </w:pPr>
      <w:r>
        <w:rPr>
          <w:b w:val="0"/>
          <w:bCs/>
          <w:rtl/>
        </w:rPr>
        <w:tab/>
        <w:t xml:space="preserve">7. </w:t>
      </w:r>
      <w:r>
        <w:rPr>
          <w:b w:val="0"/>
          <w:bCs/>
          <w:rtl/>
        </w:rPr>
        <w:tab/>
      </w:r>
      <w:r>
        <w:rPr>
          <w:rtl/>
        </w:rPr>
        <w:t xml:space="preserve">الإنهاء وتأثير الإنهاء </w:t>
      </w:r>
    </w:p>
    <w:p w14:paraId="126E130E" w14:textId="77777777" w:rsidR="0070773C" w:rsidRDefault="009D0FF0">
      <w:pPr>
        <w:bidi/>
        <w:spacing w:after="0" w:line="259" w:lineRule="auto"/>
        <w:ind w:left="360" w:firstLine="0"/>
      </w:pPr>
      <w:r>
        <w:rPr>
          <w:rtl/>
        </w:rPr>
        <w:t xml:space="preserve"> </w:t>
      </w:r>
    </w:p>
    <w:p w14:paraId="23DDC519" w14:textId="77777777" w:rsidR="0070773C" w:rsidRDefault="009D0FF0">
      <w:pPr>
        <w:numPr>
          <w:ilvl w:val="0"/>
          <w:numId w:val="6"/>
        </w:numPr>
        <w:bidi/>
        <w:ind w:hanging="720"/>
      </w:pPr>
      <w:r>
        <w:rPr>
          <w:rtl/>
        </w:rPr>
        <w:t xml:space="preserve">يجوز إنهاء هذه الاتفاقية من قبل أي من الطرفين بناء على إشعار كتابي إذا انتهك الطرف الآخر أي شرط أو شرط مادي للاتفاقية ويظل هذا الخرق غير مصحح لمدة ثلاثين (30) يوما بعد استلام إشعار كتابي بهذا الخرق. </w:t>
      </w:r>
    </w:p>
    <w:p w14:paraId="0DDF0EBA" w14:textId="77777777" w:rsidR="0070773C" w:rsidRDefault="009D0FF0">
      <w:pPr>
        <w:bidi/>
        <w:spacing w:after="0" w:line="259" w:lineRule="auto"/>
        <w:ind w:left="360" w:firstLine="0"/>
      </w:pPr>
      <w:r>
        <w:rPr>
          <w:rtl/>
        </w:rPr>
        <w:lastRenderedPageBreak/>
        <w:t xml:space="preserve"> </w:t>
      </w:r>
    </w:p>
    <w:p w14:paraId="4144A35A" w14:textId="77777777" w:rsidR="0070773C" w:rsidRDefault="009D0FF0">
      <w:pPr>
        <w:numPr>
          <w:ilvl w:val="0"/>
          <w:numId w:val="6"/>
        </w:numPr>
        <w:bidi/>
        <w:ind w:hanging="720"/>
      </w:pPr>
      <w:r>
        <w:rPr>
          <w:rtl/>
        </w:rPr>
        <w:t xml:space="preserve">يجوز لشركة HPARC إنهاء هذه الاتفاقية في أي وقت، ودون سبب، بناء على إخطار مسبق قبل تسعين (90) يوما أو دفع مبالغ تعادل مبالغ فوترة شهر واحد (1) السابق. </w:t>
      </w:r>
    </w:p>
    <w:p w14:paraId="013B8CDD" w14:textId="77777777" w:rsidR="0070773C" w:rsidRDefault="009D0FF0">
      <w:pPr>
        <w:bidi/>
        <w:spacing w:after="0" w:line="259" w:lineRule="auto"/>
        <w:ind w:left="360" w:firstLine="0"/>
      </w:pPr>
      <w:r>
        <w:rPr>
          <w:rtl/>
        </w:rPr>
        <w:t xml:space="preserve"> </w:t>
      </w:r>
    </w:p>
    <w:p w14:paraId="6497B39A" w14:textId="77777777" w:rsidR="0070773C" w:rsidRDefault="009D0FF0">
      <w:pPr>
        <w:numPr>
          <w:ilvl w:val="0"/>
          <w:numId w:val="6"/>
        </w:numPr>
        <w:bidi/>
        <w:ind w:hanging="720"/>
      </w:pPr>
      <w:r>
        <w:rPr>
          <w:rtl/>
        </w:rPr>
        <w:t xml:space="preserve">في حالة إنهاء هذه الاتفاقية من قبل مطور البرامج دون سبب، قبل نهاية مدة هذه الاتفاقية، يجوز ل HPARC تمديد هذه الاتفاقية إلى ما بعد تاريخ الإنهاء المعلن لمطور البرامج لمدة مائة وثمانين (180) يوما بعد تاريخ الذكرى السنوية بالأسعار المعمول بها حاليا،  وبموجب هذا يتم إنهاء التزامات HPARC بموجب القسم 3 (و). </w:t>
      </w:r>
    </w:p>
    <w:p w14:paraId="2AD2196D" w14:textId="77777777" w:rsidR="0070773C" w:rsidRDefault="009D0FF0">
      <w:pPr>
        <w:bidi/>
        <w:spacing w:after="0" w:line="259" w:lineRule="auto"/>
        <w:ind w:left="360" w:firstLine="0"/>
      </w:pPr>
      <w:r>
        <w:rPr>
          <w:rtl/>
        </w:rPr>
        <w:t xml:space="preserve"> </w:t>
      </w:r>
    </w:p>
    <w:p w14:paraId="592640EA" w14:textId="77777777" w:rsidR="0070773C" w:rsidRDefault="009D0FF0">
      <w:pPr>
        <w:numPr>
          <w:ilvl w:val="0"/>
          <w:numId w:val="6"/>
        </w:numPr>
        <w:bidi/>
        <w:ind w:hanging="720"/>
      </w:pPr>
      <w:r>
        <w:rPr>
          <w:rtl/>
        </w:rPr>
        <w:t xml:space="preserve">عند إنهاء هذه الاتفاقية لأي سبب من الأسباب، لن يتحمل الطرفان أي التزامات أخرى وفقا لشروط الاتفاقية باستثناء ما هو منصوص عليه في الأقسام 5 و8 و9 و11 و12 و13 و16 و17 و25. </w:t>
      </w:r>
    </w:p>
    <w:p w14:paraId="2B953470" w14:textId="77777777" w:rsidR="0070773C" w:rsidRDefault="009D0FF0">
      <w:pPr>
        <w:bidi/>
        <w:spacing w:after="0" w:line="259" w:lineRule="auto"/>
        <w:ind w:left="360" w:firstLine="0"/>
      </w:pPr>
      <w:r>
        <w:rPr>
          <w:rtl/>
        </w:rPr>
        <w:t xml:space="preserve"> </w:t>
      </w:r>
    </w:p>
    <w:p w14:paraId="160987F4" w14:textId="77777777" w:rsidR="0070773C" w:rsidRDefault="009D0FF0">
      <w:pPr>
        <w:pStyle w:val="Heading1"/>
        <w:tabs>
          <w:tab w:val="center" w:pos="445"/>
          <w:tab w:val="center" w:pos="4027"/>
        </w:tabs>
        <w:bidi/>
        <w:ind w:left="0" w:firstLine="0"/>
      </w:pPr>
      <w:r>
        <w:rPr>
          <w:b w:val="0"/>
          <w:bCs/>
          <w:rtl/>
        </w:rPr>
        <w:tab/>
        <w:t xml:space="preserve">8. </w:t>
      </w:r>
      <w:r>
        <w:rPr>
          <w:b w:val="0"/>
          <w:bCs/>
          <w:rtl/>
        </w:rPr>
        <w:tab/>
      </w:r>
      <w:r>
        <w:rPr>
          <w:rtl/>
        </w:rPr>
        <w:t xml:space="preserve">عهود عدم المنافسة والسرية وعدم الالتماس </w:t>
      </w:r>
    </w:p>
    <w:p w14:paraId="06B15843" w14:textId="77777777" w:rsidR="0070773C" w:rsidRDefault="009D0FF0">
      <w:pPr>
        <w:bidi/>
        <w:spacing w:after="0" w:line="259" w:lineRule="auto"/>
        <w:ind w:left="360" w:firstLine="0"/>
      </w:pPr>
      <w:r>
        <w:rPr>
          <w:rtl/>
        </w:rPr>
        <w:t xml:space="preserve"> </w:t>
      </w:r>
    </w:p>
    <w:p w14:paraId="5C93B3CB" w14:textId="77777777" w:rsidR="0070773C" w:rsidRDefault="009D0FF0">
      <w:pPr>
        <w:numPr>
          <w:ilvl w:val="0"/>
          <w:numId w:val="7"/>
        </w:numPr>
        <w:bidi/>
        <w:ind w:hanging="720"/>
      </w:pPr>
      <w:r>
        <w:rPr>
          <w:u w:val="single" w:color="000000"/>
          <w:rtl/>
        </w:rPr>
        <w:t>عهد عدم المنافسة</w:t>
      </w:r>
      <w:r>
        <w:rPr>
          <w:rtl/>
        </w:rPr>
        <w:t xml:space="preserve">.  بالنظر إلى المدفوعات التي تدفعها HPARC إلى مطور البرامج الواردة هنا، يوافق مطور البرامج على عدم تطوير منتج منافس أو تصميمه أو ترميزه أو اختباره أو توثيقه.  يتعهد مطور البرامج ويوافق بموجب هذا على أنه ليس له أي حقوق في تسويق أو توزيع أو بيع أو ترخيص أي من التطبيقات أو التسليمات التي يتم تطويرها بموجب هذه الاتفاقية.  بالإضافة إلى ذلك، يتعهد مطور البرامج ويوافق على أنه بدون موافقة خطية مسبقة من HPARC، لن يدخل في أي مناقشات مع أي طرف فيما يتعلق بالتطبيقات والتسليمات المذكورة أعلاه لفترة تبدأ من تاريخ هذه الاتفاقية وتنتهي في ذلك اليوم وهو الذكرى السنوية الثالثة لقبول HPARC لآخر تسليم مقدم بموجب هذه الاتفاقية.  يقر مطور البرامج ويوافق على أن خرق العهد بعدم التنافس هنا سيؤدي إلى ضرر لا يمكن إصلاحه ل HPARC والذي لن تكون التعويضات المالية علاجا مناسبا له.  وبناء على ذلك، يوافق مطور البرامج على أنه يحق ل HPARC الحصول على أمر قضائي أو مرسوم أداء محدد أو أي تعويض عادل آخر لإنفاذ التزامات مطور البرامج بموجب هذا القسم.  إذا كان أي حكم من أحكام هذا القسم غير صالح أو غير ساري المفعول أو غير قابل للتنفيذ، فيجب أن يكون الأمر كما لو أن هذا الحكم غير الصالح أو غير الفعال أو غير القابل للتنفيذ لم يتم تضمينه مطلقا في هذه الوثيقة، وتم إصلاح هذا الحكم بحيث يكون صالحا وقابلا للتنفيذ وقابلا للتنفيذ إلى أقصى حد ممكن. </w:t>
      </w:r>
    </w:p>
    <w:p w14:paraId="29654817" w14:textId="77777777" w:rsidR="0070773C" w:rsidRDefault="009D0FF0">
      <w:pPr>
        <w:bidi/>
        <w:spacing w:after="0" w:line="259" w:lineRule="auto"/>
        <w:ind w:left="360" w:firstLine="0"/>
      </w:pPr>
      <w:r>
        <w:rPr>
          <w:rtl/>
        </w:rPr>
        <w:t xml:space="preserve"> </w:t>
      </w:r>
    </w:p>
    <w:p w14:paraId="2D8B6FED" w14:textId="77777777" w:rsidR="0070773C" w:rsidRDefault="009D0FF0">
      <w:pPr>
        <w:numPr>
          <w:ilvl w:val="0"/>
          <w:numId w:val="7"/>
        </w:numPr>
        <w:bidi/>
        <w:ind w:hanging="720"/>
      </w:pPr>
      <w:r>
        <w:rPr>
          <w:u w:val="single" w:color="000000"/>
          <w:rtl/>
        </w:rPr>
        <w:t>عهد عدم الإفصاح</w:t>
      </w:r>
      <w:r>
        <w:rPr>
          <w:rtl/>
        </w:rPr>
        <w:t xml:space="preserve">.  لا يجوز لمطور البرامج، في أي وقت أثناء مدة هذه الاتفاقية أو بعدها، بأي شكل من الأشكال، سواء بشكل مباشر أو غير مباشر، الإفصاح أو الإبلاغ عن أي شخص أو شركة أو شركة أو كيان آخر، أو استخدامه لمصلحته الخاصة أو لصالح أي شخص أو شركة أو شركة أو كيان آخر، وليس لصالح HPARC،  أي معلومات تم الحصول عليها من HPARC أو الشركة الأم أو الشركات التابعة لها، دون موافقة خطية مسبقة صريحة من مسؤول تنفيذي معتمد في HPARC، على النحو المنصوص عليه بشكل كامل في اتفاقية معلومات ملكية معينة بين HPARC ومطور البرامج بتاريخ  </w:t>
      </w:r>
      <w:r>
        <w:rPr>
          <w:noProof/>
          <w:rtl/>
        </w:rPr>
        <mc:AlternateContent>
          <mc:Choice Requires="wpg">
            <w:drawing>
              <wp:inline distT="0" distB="0" distL="0" distR="0" wp14:anchorId="15C0C695" wp14:editId="1F8EEE0A">
                <wp:extent cx="1009193" cy="9144"/>
                <wp:effectExtent l="0" t="0" r="0" b="0"/>
                <wp:docPr id="18024" name="Group 18024"/>
                <wp:cNvGraphicFramePr/>
                <a:graphic xmlns:a="http://schemas.openxmlformats.org/drawingml/2006/main">
                  <a:graphicData uri="http://schemas.microsoft.com/office/word/2010/wordprocessingGroup">
                    <wpg:wgp>
                      <wpg:cNvGrpSpPr/>
                      <wpg:grpSpPr>
                        <a:xfrm>
                          <a:off x="0" y="0"/>
                          <a:ext cx="1009193" cy="9144"/>
                          <a:chOff x="0" y="0"/>
                          <a:chExt cx="1009193" cy="9144"/>
                        </a:xfrm>
                      </wpg:grpSpPr>
                      <wps:wsp>
                        <wps:cNvPr id="21807" name="Shape 21807"/>
                        <wps:cNvSpPr/>
                        <wps:spPr>
                          <a:xfrm>
                            <a:off x="0" y="0"/>
                            <a:ext cx="1009193" cy="9144"/>
                          </a:xfrm>
                          <a:custGeom>
                            <a:avLst/>
                            <a:gdLst/>
                            <a:ahLst/>
                            <a:cxnLst/>
                            <a:rect l="0" t="0" r="0" b="0"/>
                            <a:pathLst>
                              <a:path w="1009193" h="9144">
                                <a:moveTo>
                                  <a:pt x="0" y="0"/>
                                </a:moveTo>
                                <a:lnTo>
                                  <a:pt x="1009193" y="0"/>
                                </a:lnTo>
                                <a:lnTo>
                                  <a:pt x="100919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24" style="width:79.464pt;height:0.719971pt;mso-position-horizontal-relative:char;mso-position-vertical-relative:line" coordsize="10091,91">
                <v:shape id="Shape 21808" style="position:absolute;width:10091;height:91;left:0;top:0;" coordsize="1009193,9144" path="m0,0l1009193,0l1009193,9144l0,9144l0,0">
                  <v:stroke on="false" weight="0pt" color="#000000" opacity="0" joinstyle="round" endcap="flat"/>
                  <v:fill on="true" color="#000000"/>
                </v:shape>
              </v:group>
            </w:pict>
          </mc:Fallback>
        </mc:AlternateContent>
      </w:r>
      <w:r>
        <w:rPr>
          <w:rtl/>
        </w:rPr>
        <w:t xml:space="preserve">  </w:t>
      </w:r>
      <w:r>
        <w:rPr>
          <w:rtl/>
        </w:rPr>
        <w:tab/>
      </w:r>
      <w:r>
        <w:rPr>
          <w:rtl/>
        </w:rPr>
        <w:tab/>
        <w:t xml:space="preserve">, 2021.  بالإضافة إلى ذلك، يجب على مطور البرامج التأكد من أن البرنامج </w:t>
      </w:r>
    </w:p>
    <w:p w14:paraId="59519B35" w14:textId="77777777" w:rsidR="0070773C" w:rsidRDefault="009D0FF0">
      <w:pPr>
        <w:bidi/>
        <w:ind w:left="1080" w:firstLine="0"/>
      </w:pPr>
      <w:r>
        <w:rPr>
          <w:rtl/>
        </w:rPr>
        <w:t xml:space="preserve">يجب على موظفي المطور ومسؤوليه ومديريه ووكلائه وممثليه تنفيذ اتفاقيات مماثلة تحمي معلومات ملكية HPARC ويوافقون على الالتزام بالشروط والأحكام الواردة فيها. </w:t>
      </w:r>
    </w:p>
    <w:p w14:paraId="2ABC1E5E" w14:textId="77777777" w:rsidR="0070773C" w:rsidRDefault="009D0FF0">
      <w:pPr>
        <w:bidi/>
        <w:spacing w:after="0" w:line="259" w:lineRule="auto"/>
        <w:ind w:left="360" w:firstLine="0"/>
      </w:pPr>
      <w:r>
        <w:rPr>
          <w:rtl/>
        </w:rPr>
        <w:t xml:space="preserve"> </w:t>
      </w:r>
    </w:p>
    <w:p w14:paraId="0DE5B506" w14:textId="77777777" w:rsidR="0070773C" w:rsidRDefault="009D0FF0">
      <w:pPr>
        <w:numPr>
          <w:ilvl w:val="0"/>
          <w:numId w:val="7"/>
        </w:numPr>
        <w:bidi/>
        <w:ind w:hanging="720"/>
      </w:pPr>
      <w:r>
        <w:rPr>
          <w:u w:val="single" w:color="000000"/>
          <w:rtl/>
        </w:rPr>
        <w:t>عهود عدم الالتماس</w:t>
      </w:r>
      <w:r>
        <w:rPr>
          <w:rtl/>
        </w:rPr>
        <w:t xml:space="preserve">.  لن يقوم أي من الطرفين بالتماس أو توظيف أو التعاقد أو التعاقد مع أو التوظيف في توظيف خدمات لأي من موظفي الطرف الآخر لمدة عام واحد (1) بعد إنهاء هذه الاتفاقية. </w:t>
      </w:r>
    </w:p>
    <w:p w14:paraId="405E557C" w14:textId="77777777" w:rsidR="0070773C" w:rsidRDefault="009D0FF0">
      <w:pPr>
        <w:bidi/>
        <w:spacing w:after="0" w:line="259" w:lineRule="auto"/>
        <w:ind w:left="360" w:firstLine="0"/>
      </w:pPr>
      <w:r>
        <w:rPr>
          <w:rtl/>
        </w:rPr>
        <w:t xml:space="preserve"> </w:t>
      </w:r>
    </w:p>
    <w:p w14:paraId="7E0259A0" w14:textId="77777777" w:rsidR="0070773C" w:rsidRDefault="009D0FF0">
      <w:pPr>
        <w:pStyle w:val="Heading1"/>
        <w:tabs>
          <w:tab w:val="center" w:pos="445"/>
          <w:tab w:val="center" w:pos="1647"/>
        </w:tabs>
        <w:bidi/>
        <w:ind w:left="0" w:firstLine="0"/>
      </w:pPr>
      <w:r>
        <w:rPr>
          <w:b w:val="0"/>
          <w:bCs/>
          <w:rtl/>
        </w:rPr>
        <w:lastRenderedPageBreak/>
        <w:tab/>
        <w:t xml:space="preserve">9. </w:t>
      </w:r>
      <w:r>
        <w:rPr>
          <w:b w:val="0"/>
          <w:bCs/>
          <w:rtl/>
        </w:rPr>
        <w:tab/>
      </w:r>
      <w:r>
        <w:rPr>
          <w:rtl/>
        </w:rPr>
        <w:t xml:space="preserve">التسليمات </w:t>
      </w:r>
    </w:p>
    <w:p w14:paraId="3B353853" w14:textId="77777777" w:rsidR="0070773C" w:rsidRDefault="009D0FF0">
      <w:pPr>
        <w:bidi/>
        <w:spacing w:after="0" w:line="259" w:lineRule="auto"/>
        <w:ind w:left="360" w:firstLine="0"/>
      </w:pPr>
      <w:r>
        <w:rPr>
          <w:rtl/>
        </w:rPr>
        <w:t xml:space="preserve"> </w:t>
      </w:r>
    </w:p>
    <w:p w14:paraId="03BEA2E5" w14:textId="77777777" w:rsidR="0070773C" w:rsidRDefault="009D0FF0">
      <w:pPr>
        <w:numPr>
          <w:ilvl w:val="0"/>
          <w:numId w:val="8"/>
        </w:numPr>
        <w:bidi/>
        <w:ind w:hanging="720"/>
      </w:pPr>
      <w:r>
        <w:rPr>
          <w:u w:val="single" w:color="000000"/>
          <w:rtl/>
        </w:rPr>
        <w:t>الانتهاء أو الإنهاء</w:t>
      </w:r>
      <w:r>
        <w:rPr>
          <w:rtl/>
        </w:rPr>
        <w:t xml:space="preserve">.  يجب على مطور البرامج عند الانتهاء من هذه الاتفاقية أو إنهائها، أو بناء على طلب HPARC، لأي سبب من الأسباب وبغض النظر عما إذا كان النظام قد اكتمل أم لا، على الفور إعادة أي وجميع معلومات الملكية إلى HPARC مع أي نسخ أو نسخ منها وإتلاف جميع المواد الموجودة في أجهزة الكمبيوتر والملفات الإلكترونية الأخرى.  يجب على مطور البرامج في ذلك الوقت تزويد HPARC بشهادة موقعة من مسؤول مطور البرامج تشهد على أن جميع معلومات الملكية هذه قد تم إرجاعها إلى HPARC أو إتلافها.  يوافق مطور البرامج على ضمان مسح جميع بيانات HPARC من جميع أشكال الوسائط المغناطيسية والإلكترونية باستخدام طريقة تضمن عدم إمكانية استردادها.  يجب على مطور البرامج أن يذكر كتابيا طريقة إتلاف البيانات وتاريخ الانتهاء. </w:t>
      </w:r>
    </w:p>
    <w:p w14:paraId="437BDD65" w14:textId="77777777" w:rsidR="0070773C" w:rsidRDefault="009D0FF0">
      <w:pPr>
        <w:bidi/>
        <w:spacing w:after="0" w:line="259" w:lineRule="auto"/>
        <w:ind w:left="360" w:firstLine="0"/>
      </w:pPr>
      <w:r>
        <w:rPr>
          <w:rtl/>
        </w:rPr>
        <w:t xml:space="preserve"> </w:t>
      </w:r>
    </w:p>
    <w:p w14:paraId="01E939FF" w14:textId="77777777" w:rsidR="0070773C" w:rsidRDefault="009D0FF0">
      <w:pPr>
        <w:numPr>
          <w:ilvl w:val="0"/>
          <w:numId w:val="8"/>
        </w:numPr>
        <w:bidi/>
        <w:ind w:hanging="720"/>
      </w:pPr>
      <w:r>
        <w:rPr>
          <w:u w:val="single" w:color="000000"/>
          <w:rtl/>
        </w:rPr>
        <w:t>إشعار الملكية</w:t>
      </w:r>
      <w:r>
        <w:rPr>
          <w:rtl/>
        </w:rPr>
        <w:t xml:space="preserve">.  جميع الأعمال التي يقوم بها مطور البرامج بموجب هذا </w:t>
      </w:r>
    </w:p>
    <w:p w14:paraId="6B6297FE" w14:textId="77777777" w:rsidR="0070773C" w:rsidRDefault="009D0FF0">
      <w:pPr>
        <w:bidi/>
        <w:ind w:left="1080" w:firstLine="0"/>
      </w:pPr>
      <w:r>
        <w:rPr>
          <w:rtl/>
        </w:rPr>
        <w:t>يجب أن تحتوي الاتفاقية على إشعار حقوق الطبع والنشر التالي: "</w:t>
      </w:r>
      <w:r>
        <w:rPr>
          <w:rFonts w:ascii="Segoe UI Symbol" w:eastAsia="Segoe UI Symbol" w:hAnsi="Segoe UI Symbol" w:cs="Segoe UI Symbol"/>
          <w:vertAlign w:val="superscript"/>
          <w:rtl/>
        </w:rPr>
        <w:t></w:t>
      </w:r>
      <w:r>
        <w:rPr>
          <w:vertAlign w:val="superscript"/>
          <w:rtl/>
        </w:rPr>
        <w:t>[</w:t>
      </w:r>
      <w:r>
        <w:rPr>
          <w:rtl/>
        </w:rPr>
        <w:t xml:space="preserve">HPARC] [السنة].  جميع الحقوق محفوظة" وإشعار الملكية التالي: "المعلومات الواردة هنا مملوكة [HPARC] ولا يجوز إعادة إنتاجها أو نسخها كليا أو جزئيا أو تكييفها أو تعديلها أو نشرها دون موافقة خطية مسبقة صريحة من [HPARC]."  تظهر هذه الإشعارات في شكل يقرأ الإنسان على ملصقات ملحقة بحاويات لأقراص الكمبيوتر أو الأشرطة أو الوسائط المماثلة وفي بداية جميع الأعمال التي يمكن قراءتها من قبل الإنسان مثل وثائق التصميم والكتيبات وما إلى ذلك.  يجب أن تظهر الإشعارات في شكل يقرأ الإنسان في بداية جميع المستندات المقروءة آليا. </w:t>
      </w:r>
    </w:p>
    <w:p w14:paraId="406DD97F" w14:textId="77777777" w:rsidR="0070773C" w:rsidRDefault="009D0FF0">
      <w:pPr>
        <w:bidi/>
        <w:spacing w:after="0" w:line="259" w:lineRule="auto"/>
        <w:ind w:left="360" w:firstLine="0"/>
      </w:pPr>
      <w:r>
        <w:rPr>
          <w:rtl/>
        </w:rPr>
        <w:t xml:space="preserve"> </w:t>
      </w:r>
    </w:p>
    <w:p w14:paraId="513DAF08" w14:textId="77777777" w:rsidR="0070773C" w:rsidRDefault="009D0FF0">
      <w:pPr>
        <w:numPr>
          <w:ilvl w:val="0"/>
          <w:numId w:val="8"/>
        </w:numPr>
        <w:bidi/>
        <w:ind w:hanging="720"/>
      </w:pPr>
      <w:r>
        <w:rPr>
          <w:u w:val="single" w:color="000000"/>
          <w:rtl/>
        </w:rPr>
        <w:t>تعاون مطور البرمجيات</w:t>
      </w:r>
      <w:r>
        <w:rPr>
          <w:rtl/>
        </w:rPr>
        <w:t xml:space="preserve">.  إذا سعت HPARC أو أي من وكلائها أو ممثليها للحصول على خطابات أو براءات اختراع أو علامات تجارية أو حقوق نشر في أي بلد من دول العالم على كل النظام أو جزء منه، يوافق مطور البرامج على التعاون الكامل دون تعويض في تقديم المعلومات واستكمال النماذج وتنفيذ الإجراءات والحصول على التوقيعات أو التخصيصات اللازمة للحصول على هذه الخطابات.  براءات الاختراع أو العلامات التجارية أو حقوق التأليف والنشر.  في حالة عدم قدرة HPARC لأي سبب من الأسباب على الحصول على توقيع مطور البرامج على أي مستند ضروري لأي غرض منصوص عليه في الجملة السابقة، يقوم مطور البرامج بموجب هذا بتعيين وتعيين كل من HPARC ومسؤوليها ووكلائها المصرح لهم حسب الأصول كوكيل لمطور البرامج ومحامي مطور البرامج في الواقع للتصرف نيابة عن مطور البرامج وبدلا من تنفيذ أي مستند من هذا القبيل والقيام بكل شيء قانوني الأعمال المسموح بها لتعزيز أي غرض من هذا القبيل بنفس القوة والتأثير كما لو تم تنفيذها وتسليمها بواسطة مطور البرامج. </w:t>
      </w:r>
    </w:p>
    <w:p w14:paraId="4670B433" w14:textId="77777777" w:rsidR="0070773C" w:rsidRDefault="009D0FF0">
      <w:pPr>
        <w:bidi/>
        <w:spacing w:after="0" w:line="259" w:lineRule="auto"/>
        <w:ind w:left="360" w:firstLine="0"/>
      </w:pPr>
      <w:r>
        <w:rPr>
          <w:rtl/>
        </w:rPr>
        <w:t xml:space="preserve"> </w:t>
      </w:r>
    </w:p>
    <w:p w14:paraId="6CBDF0C0" w14:textId="77777777" w:rsidR="0070773C" w:rsidRDefault="009D0FF0">
      <w:pPr>
        <w:numPr>
          <w:ilvl w:val="0"/>
          <w:numId w:val="8"/>
        </w:numPr>
        <w:bidi/>
        <w:ind w:hanging="720"/>
      </w:pPr>
      <w:r>
        <w:rPr>
          <w:u w:val="single" w:color="000000"/>
          <w:rtl/>
        </w:rPr>
        <w:t>برامج البرامج الخاصة بمطور البرمجيات</w:t>
      </w:r>
      <w:r>
        <w:rPr>
          <w:rtl/>
        </w:rPr>
        <w:t xml:space="preserve">.  بصرف النظر عن أحكام القسمين الفرعيين 9 أ) و9 ب) أعلاه، من المفهوم والمتفق عليه أنه يجوز لمطور البرامج، وفقا لتقديره الخاص، استخدام برامجه الخاصة في تقديم الخدمات.  برنامج IF </w:t>
      </w:r>
    </w:p>
    <w:p w14:paraId="4DC9E8FD" w14:textId="77777777" w:rsidR="0070773C" w:rsidRDefault="009D0FF0">
      <w:pPr>
        <w:bidi/>
        <w:ind w:left="1080" w:firstLine="0"/>
      </w:pPr>
      <w:r>
        <w:rPr>
          <w:rtl/>
        </w:rPr>
        <w:t xml:space="preserve">يستخدم المطور أي برامج مملوكة من هذا القبيل وبالتالي يخطر HPARC، ولا يجوز لشركة HPARC تسويق أو استخدام هذه البرامج بأي شكل من الأشكال كبرامج "مستقلة" دون موافقة خطية صريحة من مطور البرامج، ولن تحصل HPARC على أي حقوق ملكية لهذه البرامج. </w:t>
      </w:r>
    </w:p>
    <w:p w14:paraId="55FC19D6" w14:textId="77777777" w:rsidR="0070773C" w:rsidRDefault="009D0FF0">
      <w:pPr>
        <w:bidi/>
        <w:spacing w:after="0" w:line="259" w:lineRule="auto"/>
        <w:ind w:left="360" w:firstLine="0"/>
      </w:pPr>
      <w:r>
        <w:rPr>
          <w:rtl/>
        </w:rPr>
        <w:t xml:space="preserve"> </w:t>
      </w:r>
    </w:p>
    <w:p w14:paraId="4377FE1C" w14:textId="77777777" w:rsidR="0070773C" w:rsidRDefault="009D0FF0">
      <w:pPr>
        <w:numPr>
          <w:ilvl w:val="0"/>
          <w:numId w:val="9"/>
        </w:numPr>
        <w:bidi/>
        <w:ind w:hanging="720"/>
      </w:pPr>
      <w:r>
        <w:rPr>
          <w:b/>
          <w:bCs/>
          <w:rtl/>
        </w:rPr>
        <w:t>إشراك HPARC.</w:t>
      </w:r>
      <w:r>
        <w:rPr>
          <w:rtl/>
        </w:rPr>
        <w:t xml:space="preserve">  يكون لدى HPARC خيار: </w:t>
      </w:r>
    </w:p>
    <w:p w14:paraId="6D5C4A11" w14:textId="77777777" w:rsidR="0070773C" w:rsidRDefault="009D0FF0">
      <w:pPr>
        <w:bidi/>
        <w:spacing w:after="0" w:line="259" w:lineRule="auto"/>
        <w:ind w:left="360" w:firstLine="0"/>
      </w:pPr>
      <w:r>
        <w:rPr>
          <w:rtl/>
        </w:rPr>
        <w:t xml:space="preserve"> </w:t>
      </w:r>
    </w:p>
    <w:p w14:paraId="08925C79" w14:textId="77777777" w:rsidR="0070773C" w:rsidRDefault="009D0FF0">
      <w:pPr>
        <w:numPr>
          <w:ilvl w:val="1"/>
          <w:numId w:val="9"/>
        </w:numPr>
        <w:bidi/>
        <w:ind w:hanging="720"/>
      </w:pPr>
      <w:r>
        <w:rPr>
          <w:rtl/>
        </w:rPr>
        <w:t xml:space="preserve">عند تقديم إشعار كتابي إلى مطور البرامج في أي وقت، يجب مطالبة مطور البرامج بقبول موظفي HPARC كجزء من فريق التطوير.  يوافق الطرفان صراحة على أن موظفي HPARC المعينين لمطور البرامج وفقا لهذا القسم </w:t>
      </w:r>
    </w:p>
    <w:p w14:paraId="71F24FD1" w14:textId="77777777" w:rsidR="0070773C" w:rsidRDefault="009D0FF0">
      <w:pPr>
        <w:bidi/>
        <w:ind w:left="1080" w:firstLine="0"/>
      </w:pPr>
      <w:r>
        <w:rPr>
          <w:rtl/>
        </w:rPr>
        <w:lastRenderedPageBreak/>
        <w:t xml:space="preserve">10 لا يعتبر موظفا / مستشارا لمطور البرمجيات.  يتحمل مطور البرامج في جميع الأوقات المسؤولية عن أي تعويض أو تأمين أو مزايا وظيفية أخرى يحق لهؤلاء الموظفين الحصول عليها أو قد يصبحون مستحقين لها، ولن يطلب من مطور البرامج تحت أي ظرف من الظروف إجراء مدفوعات من أي نوع لأي موظف من هذا القبيل نيابة عن HPARC؛ و </w:t>
      </w:r>
    </w:p>
    <w:p w14:paraId="77ECF82A" w14:textId="77777777" w:rsidR="0070773C" w:rsidRDefault="009D0FF0">
      <w:pPr>
        <w:bidi/>
        <w:spacing w:after="0" w:line="259" w:lineRule="auto"/>
        <w:ind w:left="360" w:firstLine="0"/>
      </w:pPr>
      <w:r>
        <w:rPr>
          <w:rtl/>
        </w:rPr>
        <w:t xml:space="preserve"> </w:t>
      </w:r>
    </w:p>
    <w:p w14:paraId="58F94B2F" w14:textId="77777777" w:rsidR="0070773C" w:rsidRDefault="009D0FF0">
      <w:pPr>
        <w:numPr>
          <w:ilvl w:val="1"/>
          <w:numId w:val="9"/>
        </w:numPr>
        <w:bidi/>
        <w:ind w:hanging="720"/>
      </w:pPr>
      <w:r>
        <w:rPr>
          <w:rtl/>
        </w:rPr>
        <w:t xml:space="preserve">في أي وقت ودون إشعار مسبق من أي نوع، مطالبة مطور البرامج بتزويد موظفي HPARC بوصول غير مقيد إلى جميع جوانب عملية التطوير، بما في ذلك على سبيل المثال لا الحصر الاجتماعات والمكالمات الجماعية والمراسلات ورمز المصدر والكائن، من أجل مراقبة عمل مطور البرامج وتدقيقه. </w:t>
      </w:r>
    </w:p>
    <w:p w14:paraId="6EC62183" w14:textId="77777777" w:rsidR="0070773C" w:rsidRDefault="009D0FF0">
      <w:pPr>
        <w:bidi/>
        <w:spacing w:after="0" w:line="259" w:lineRule="auto"/>
        <w:ind w:left="360" w:firstLine="0"/>
      </w:pPr>
      <w:r>
        <w:rPr>
          <w:rtl/>
        </w:rPr>
        <w:t xml:space="preserve"> </w:t>
      </w:r>
    </w:p>
    <w:p w14:paraId="42009DD1" w14:textId="77777777" w:rsidR="0070773C" w:rsidRDefault="009D0FF0">
      <w:pPr>
        <w:numPr>
          <w:ilvl w:val="0"/>
          <w:numId w:val="9"/>
        </w:numPr>
        <w:bidi/>
        <w:ind w:hanging="720"/>
      </w:pPr>
      <w:r>
        <w:rPr>
          <w:b/>
          <w:bCs/>
          <w:rtl/>
        </w:rPr>
        <w:t>الحقوق في العمل</w:t>
      </w:r>
      <w:r>
        <w:rPr>
          <w:rtl/>
        </w:rPr>
        <w:t xml:space="preserve">.  يقر الطرفان بأن أي عمل يقوم به مطور البرامج ل HPARC يتم إنشاؤه بناء على إصرار HPARC ويعتبر "عملا تم إنشاؤه للتأجير" بموجب قانون حقوق الطبع والنشر في الولايات المتحدة. </w:t>
      </w:r>
    </w:p>
    <w:p w14:paraId="2CB34540" w14:textId="77777777" w:rsidR="0070773C" w:rsidRDefault="009D0FF0">
      <w:pPr>
        <w:bidi/>
        <w:spacing w:after="0" w:line="259" w:lineRule="auto"/>
        <w:ind w:left="360" w:firstLine="0"/>
      </w:pPr>
      <w:r>
        <w:rPr>
          <w:rtl/>
        </w:rPr>
        <w:t xml:space="preserve"> </w:t>
      </w:r>
    </w:p>
    <w:p w14:paraId="7474786C" w14:textId="77777777" w:rsidR="0070773C" w:rsidRDefault="009D0FF0">
      <w:pPr>
        <w:bidi/>
        <w:ind w:left="1075"/>
      </w:pPr>
      <w:r>
        <w:rPr>
          <w:rtl/>
        </w:rPr>
        <w:t xml:space="preserve"> </w:t>
      </w:r>
      <w:r>
        <w:rPr>
          <w:rtl/>
        </w:rPr>
        <w:tab/>
        <w:t xml:space="preserve">يحق للشركة استخدام المصنف بأكمله أو أي جزء منه أو أجزاء منه أو عدم استخدام أي عمل على النحو الذي تراه مناسبا.  يجوز ل HPARC تغيير العمل أو إضافته إليه أو دمجه مع أي عمل أو أعمال أخرى ، وفقا لتقديرها الخاص.  على الرغم مما سبق، فإن جميع المواد الأصلية المقدمة من قبل مطور البرامج كجزء من العمل أو كجزء من عملية إنشاء العمل، بما في ذلك على سبيل المثال لا الحصر البرامج والقوائم والمطبوعات والوثائق والإشعارات والمخططات الانسيابية ومساعدات البرمجة، يجب أن تكون ملكا ل HPARC سواء كانت HPARC تستخدم هذه المواد أم لا.  لا توجد حقوق محفوظة لمطور البرامج. </w:t>
      </w:r>
    </w:p>
    <w:p w14:paraId="333CAEB6" w14:textId="77777777" w:rsidR="0070773C" w:rsidRDefault="009D0FF0">
      <w:pPr>
        <w:bidi/>
        <w:spacing w:after="0" w:line="259" w:lineRule="auto"/>
        <w:ind w:left="360" w:firstLine="0"/>
      </w:pPr>
      <w:r>
        <w:rPr>
          <w:rtl/>
        </w:rPr>
        <w:t xml:space="preserve"> </w:t>
      </w:r>
    </w:p>
    <w:p w14:paraId="3A07501D" w14:textId="77777777" w:rsidR="0070773C" w:rsidRDefault="009D0FF0">
      <w:pPr>
        <w:bidi/>
        <w:ind w:left="1075"/>
      </w:pPr>
      <w:r>
        <w:rPr>
          <w:rtl/>
        </w:rPr>
        <w:t xml:space="preserve"> </w:t>
      </w:r>
      <w:r>
        <w:rPr>
          <w:rtl/>
        </w:rPr>
        <w:tab/>
        <w:t xml:space="preserve">ستصبح جميع البرامج والمواصفات والوثائق وجميع المعلومات الفنية الأخرى التي يعدها مطور البرامج فيما يتعلق بأداء خدماته بموجب هذه الاتفاقية ملكية حصرية لشركة HPARC وتظل كذلك.  تظل ملكية جميع المواد والوثائق، بما في ذلك، على سبيل المثال لا الحصر، مواصفات الأنظمة، التي تقدمها HPARC إلى مطور البرامج أو التي سلمتها HPARC في حوزة مطور البرامج في ملك HPARC.  يجب على مطور البرامج إرجاع جميع هذه المواد أو الوثائق على الفور في غضون سبعة (7) أيام من أي طلب من HPARC أو عند إنهاء هذه الاتفاقية أو إبرامها، أيهما يحدث أولا. </w:t>
      </w:r>
    </w:p>
    <w:p w14:paraId="459933C3" w14:textId="77777777" w:rsidR="0070773C" w:rsidRDefault="009D0FF0">
      <w:pPr>
        <w:bidi/>
        <w:spacing w:after="0" w:line="259" w:lineRule="auto"/>
        <w:ind w:left="360" w:firstLine="0"/>
      </w:pPr>
      <w:r>
        <w:rPr>
          <w:rtl/>
        </w:rPr>
        <w:t xml:space="preserve"> </w:t>
      </w:r>
    </w:p>
    <w:p w14:paraId="2163A7C4" w14:textId="77777777" w:rsidR="0070773C" w:rsidRDefault="009D0FF0">
      <w:pPr>
        <w:bidi/>
        <w:ind w:left="1075"/>
      </w:pPr>
      <w:r>
        <w:rPr>
          <w:rtl/>
        </w:rPr>
        <w:t xml:space="preserve"> </w:t>
      </w:r>
      <w:r>
        <w:rPr>
          <w:rtl/>
        </w:rPr>
        <w:tab/>
        <w:t xml:space="preserve">تظل التزامات مطور البرامج بموجب هذه الاتفاقية سارية بعد انتهاء صلاحية هذه الاتفاقية أو إنهائها وأي تعديلات تطرأ عليها.  علاوة على ذلك، يتنازل مطور البرامج بشكل لا رجعة فيه عن حقوقه المعنوية في أي عمل تم إنشاؤه أو تطويره أو تسليمه بموجب هذه الاتفاقية. </w:t>
      </w:r>
    </w:p>
    <w:p w14:paraId="0727E193" w14:textId="77777777" w:rsidR="0070773C" w:rsidRDefault="009D0FF0">
      <w:pPr>
        <w:bidi/>
        <w:spacing w:after="0" w:line="259" w:lineRule="auto"/>
        <w:ind w:left="360" w:firstLine="0"/>
      </w:pPr>
      <w:r>
        <w:rPr>
          <w:rtl/>
        </w:rPr>
        <w:t xml:space="preserve"> </w:t>
      </w:r>
    </w:p>
    <w:p w14:paraId="20056FF0" w14:textId="77777777" w:rsidR="0070773C" w:rsidRDefault="009D0FF0">
      <w:pPr>
        <w:bidi/>
        <w:ind w:left="1075"/>
      </w:pPr>
      <w:r>
        <w:rPr>
          <w:rtl/>
        </w:rPr>
        <w:t xml:space="preserve"> </w:t>
      </w:r>
      <w:r>
        <w:rPr>
          <w:rtl/>
        </w:rPr>
        <w:tab/>
        <w:t xml:space="preserve">يوافق مطور البرامج على أنه لن يكشف لأي طرف ثالث، دون موافقة خطية مسبقة من HPARC، عن أي اختراع أو اكتشاف أو حقوق نشر أو براءة اختراع أو أسرار تجارية أو حقوق مماثلة تمت الاشتراك فيها بموجب هذه الاتفاقية أو المتعلقة بها أو أي معلومات ملكية أو سرية تم الحصول عليها من HPARC بموجب هذه الاتفاقية، بما في ذلك الأسرار التجارية وخطط الأعمال والمعلومات السرية أو غيرها من المعلومات التي قد تكون مملوكة لشركة HPARC. </w:t>
      </w:r>
    </w:p>
    <w:p w14:paraId="0BA4121F" w14:textId="77777777" w:rsidR="0070773C" w:rsidRDefault="009D0FF0">
      <w:pPr>
        <w:bidi/>
        <w:spacing w:after="0" w:line="259" w:lineRule="auto"/>
        <w:ind w:left="360" w:firstLine="0"/>
      </w:pPr>
      <w:r>
        <w:rPr>
          <w:rtl/>
        </w:rPr>
        <w:t xml:space="preserve"> </w:t>
      </w:r>
    </w:p>
    <w:p w14:paraId="3057F120" w14:textId="77777777" w:rsidR="0070773C" w:rsidRDefault="009D0FF0">
      <w:pPr>
        <w:bidi/>
        <w:ind w:left="1075"/>
      </w:pPr>
      <w:r>
        <w:rPr>
          <w:rtl/>
        </w:rPr>
        <w:t xml:space="preserve"> </w:t>
      </w:r>
      <w:r>
        <w:rPr>
          <w:rtl/>
        </w:rPr>
        <w:tab/>
        <w:t xml:space="preserve">يضمن مطور البرامج ويقر بأن لديه أو سيكون له الحق ، من خلال اتفاقيات مكتوبة مع موظفيه ، في تأمين الحقوق المطلوبة في هذا القسم ل HPARC.  علاوة على ذلك، في حالة استخدام مطور البرامج لأي مقاول من الباطن أو مستشار أو طرف ثالث آخر لأداء أي من الخدمات المتعاقد عليها بموجب هذه الاتفاقية، يوافق مطور البرامج على إبرام هذه الاتفاقيات المكتوبة مع هذا الطرف الثالث وتزويدها بها، واتخاذ أي خطوات أخرى مطلوبة أو قد تكون مطلوبة لتأمين HPARC الحقوق المطلوبة في هذا القسم.  يوافق مطور البرامج أيضا على تقديم أسماء </w:t>
      </w:r>
      <w:r>
        <w:rPr>
          <w:rtl/>
        </w:rPr>
        <w:lastRenderedPageBreak/>
        <w:t xml:space="preserve">وعناوين جميع الوكلاء أو المقاولين أو الاستشاريين أو الممثلين أو الأطراف الثالثة الأخرى التي تؤدي العمل نيابة عن مطور البرامج بموجب هذه الاتفاقية. </w:t>
      </w:r>
    </w:p>
    <w:p w14:paraId="38CA2581" w14:textId="77777777" w:rsidR="0070773C" w:rsidRDefault="009D0FF0">
      <w:pPr>
        <w:bidi/>
        <w:spacing w:after="0" w:line="259" w:lineRule="auto"/>
        <w:ind w:left="360" w:firstLine="0"/>
      </w:pPr>
      <w:r>
        <w:rPr>
          <w:rtl/>
        </w:rPr>
        <w:t xml:space="preserve"> </w:t>
      </w:r>
    </w:p>
    <w:p w14:paraId="3E0D8747" w14:textId="77777777" w:rsidR="0070773C" w:rsidRDefault="009D0FF0">
      <w:pPr>
        <w:bidi/>
        <w:ind w:left="1075"/>
      </w:pPr>
      <w:r>
        <w:rPr>
          <w:rtl/>
        </w:rPr>
        <w:t xml:space="preserve">12. </w:t>
      </w:r>
      <w:r>
        <w:rPr>
          <w:rtl/>
        </w:rPr>
        <w:tab/>
      </w:r>
      <w:r>
        <w:rPr>
          <w:b/>
          <w:bCs/>
          <w:rtl/>
        </w:rPr>
        <w:t>تعويض</w:t>
      </w:r>
      <w:r>
        <w:rPr>
          <w:rtl/>
        </w:rPr>
        <w:t xml:space="preserve">.  مع مراعاة القيود الواردة في هذه الاتفاقية، توافق HPARC على تعويض مطور البرامج وإبراء ذمته، ويوافق مطور البرامج على تعويض HPARC وإبراء ذمتها على التوالي، من أي التزامات أو عقوبات أو مطالبات أو مطالبات تم منحها نهائيا (بما في ذلك التكاليف والنفقات وأتعاب المحاماة المعقولة على حساب ذلك) التي قد يقدمها أي طرف ثالث عن الإصابات،  بما في ذلك الوفاة أو الأشخاص أو الأضرار التي تلحق بالممتلكات الناتجة عن الإهمال الجسيم أو الأفعال أو الإغفالات المتعمدة من قبل الطرف المعوض أو الأفعال أو الإغفالات المتعمدة أو تلك الخاصة بالأشخاص الذين قدمهم الطرف المعوض أو وكلائه أو المقاولين من الباطن أو الناتجة عن استخدام البرنامج و/أو الخدمات المقدمة بموجب هذه الوثيقة.  توافق HPARC على الدفاع عن مطور البرامج، بناء على طلب مطور البرامج، ويوافق مطور البرامج على الدفاع عن HPARC، بناء على طلب HPARC، ضد أي مسؤولية أو مطالبة أو طلب من هذا القبيل.  يوافق مطور البرامج وHPARC على التوالي على إخطار الطرف الآخر على الفور بأي مطالبات أو مطالب مكتوبة ضد الطرف المعوض الذي يكون الطرف المعوض مسؤولا عنه بموجب هذه الاتفاقية.  يجب أن يكون التعويض المذكور أعلاه بالإضافة إلى أي التزامات تعويض أخرى لشركة HPARC أو مطور البرامج المنصوص عليها في هذه الاتفاقية. </w:t>
      </w:r>
    </w:p>
    <w:p w14:paraId="280B7839" w14:textId="77777777" w:rsidR="0070773C" w:rsidRDefault="009D0FF0">
      <w:pPr>
        <w:bidi/>
        <w:spacing w:after="0" w:line="259" w:lineRule="auto"/>
        <w:ind w:left="360" w:firstLine="0"/>
      </w:pPr>
      <w:r>
        <w:rPr>
          <w:rtl/>
        </w:rPr>
        <w:t xml:space="preserve"> </w:t>
      </w:r>
    </w:p>
    <w:p w14:paraId="5B0FFCD8" w14:textId="77777777" w:rsidR="0070773C" w:rsidRDefault="009D0FF0">
      <w:pPr>
        <w:pStyle w:val="Heading1"/>
        <w:tabs>
          <w:tab w:val="center" w:pos="501"/>
          <w:tab w:val="center" w:pos="2777"/>
        </w:tabs>
        <w:bidi/>
        <w:ind w:left="0" w:firstLine="0"/>
      </w:pPr>
      <w:r>
        <w:rPr>
          <w:b w:val="0"/>
          <w:bCs/>
          <w:rtl/>
        </w:rPr>
        <w:tab/>
        <w:t xml:space="preserve">13. </w:t>
      </w:r>
      <w:r>
        <w:rPr>
          <w:b w:val="0"/>
          <w:bCs/>
          <w:rtl/>
        </w:rPr>
        <w:tab/>
      </w:r>
      <w:r>
        <w:rPr>
          <w:rtl/>
        </w:rPr>
        <w:t xml:space="preserve">تعويض الملكية الفكرية </w:t>
      </w:r>
    </w:p>
    <w:p w14:paraId="0F63D804" w14:textId="77777777" w:rsidR="0070773C" w:rsidRDefault="009D0FF0">
      <w:pPr>
        <w:bidi/>
        <w:spacing w:after="0" w:line="259" w:lineRule="auto"/>
        <w:ind w:left="360" w:firstLine="0"/>
      </w:pPr>
      <w:r>
        <w:rPr>
          <w:rtl/>
        </w:rPr>
        <w:t xml:space="preserve"> </w:t>
      </w:r>
    </w:p>
    <w:p w14:paraId="0462DA5D" w14:textId="77777777" w:rsidR="0070773C" w:rsidRDefault="009D0FF0">
      <w:pPr>
        <w:numPr>
          <w:ilvl w:val="0"/>
          <w:numId w:val="10"/>
        </w:numPr>
        <w:bidi/>
        <w:ind w:hanging="720"/>
      </w:pPr>
      <w:r>
        <w:rPr>
          <w:rtl/>
        </w:rPr>
        <w:t xml:space="preserve">تنطبق الشروط التالية على أي انتهاك أو مطالبة أو انتهاك لأي براءة اختراع أو علامة تجارية أو حقوق نشر أو أسرار تجارية أو مصلحة ملكية أخرى بناء على ترخيص أو استخدام أو بيع أي برامج أو منتجات برمجية و / أو خدمات مقدمة إلى HPARC بموجب هذه الاتفاقية أو في إطار التفكير فيها.  مع مراعاة القيود الواردة في هذه الاتفاقية، يجب على مطور البرامج تعويض HPARC عن أي خسارة أو ضرر أو نفقات أو مسؤولية، بما في ذلك التكاليف وأتعاب المحاماة المعقولة التي قد تنجم عن أي انتهاك أو مطالبة من هذا القبيل، باستثناء الحالات التي ينشأ فيها هذا الانتهاك أو المطالبة فقط من التزام مطور البرامج بتعليمات أو توجيهات HPARC المكتوبة التي تنطوي على استخدام سلع وعناصر أخرى غير (1) البضائع التجارية المتوفرة في العراء تسويق أو هي نفس هذه البضائع، أو (2) عناصر من أصل مطور البرامج أو تصميمه أو اختياره؛ ويجب على HPARC تعويض مطوري البرامج في مثل هذه الحالات المستثناة.  على كل طرف أن يدافع أو يسو، على نفقته الخاصة، أي دعوى أو دعوى ضد الآخر يكون مسؤولا عنها بموجب هذه الاتفاقية.  على كل طرف إخطار الآخر فورا بأي مطالبة بالتعدي عليها </w:t>
      </w:r>
    </w:p>
    <w:p w14:paraId="5F5FCB25" w14:textId="77777777" w:rsidR="0070773C" w:rsidRDefault="009D0FF0">
      <w:pPr>
        <w:bidi/>
        <w:ind w:left="1080" w:firstLine="0"/>
      </w:pPr>
      <w:r>
        <w:rPr>
          <w:rtl/>
        </w:rPr>
        <w:t xml:space="preserve">والآخر مسؤول، ويجب أن يتعاون مع الآخر بكل طريقة معقولة لتسهيل الدفاع عن أي مطالبة من هذا القبيل. </w:t>
      </w:r>
    </w:p>
    <w:p w14:paraId="79012E78" w14:textId="77777777" w:rsidR="0070773C" w:rsidRDefault="009D0FF0">
      <w:pPr>
        <w:bidi/>
        <w:spacing w:after="0" w:line="259" w:lineRule="auto"/>
        <w:ind w:left="360" w:firstLine="0"/>
      </w:pPr>
      <w:r>
        <w:rPr>
          <w:rtl/>
        </w:rPr>
        <w:t xml:space="preserve"> </w:t>
      </w:r>
    </w:p>
    <w:p w14:paraId="3D609E3E" w14:textId="77777777" w:rsidR="0070773C" w:rsidRDefault="009D0FF0">
      <w:pPr>
        <w:numPr>
          <w:ilvl w:val="0"/>
          <w:numId w:val="10"/>
        </w:numPr>
        <w:bidi/>
        <w:ind w:hanging="720"/>
      </w:pPr>
      <w:r>
        <w:rPr>
          <w:rtl/>
        </w:rPr>
        <w:t xml:space="preserve">بالإضافة إلى ذلك، في حالة الحصول على أمر قضائي أو أمر قضائي ضد استخدام HPARC لأي عنصر بسبب أي ادعاء انتهاك من هذا القبيل، أو إذا كان من المحتمل أن يصبح العنصر موضوع دعوى انتهاك أو انتهاك أي براءة اختراع أو علامة تجارية أو حقوق نشر أو أسرار تجارية أو أي حق ملكية آخر لطرف ثالث في الولايات المتحدة،  سيقوم مطور البرامج، دون تقييد ما سبق بأي شكل من الأشكال، على نفقة مطور البرامج، إما: (1) الحصول على حق HPARC في الاستمرار في استخدام العنصر؛ أو (2) استبدال العنصر أو تعديله بحيث يصبح غير منتهك، ولكن فقط إذا كان التعديل أو الاستبدال لا يؤثر سلبا على الأداء الوظيفي أو المواصفات الخاصة بالعنصر أو استخدامه من قبل HPARC. </w:t>
      </w:r>
    </w:p>
    <w:p w14:paraId="3EA372AF" w14:textId="77777777" w:rsidR="0070773C" w:rsidRDefault="009D0FF0">
      <w:pPr>
        <w:bidi/>
        <w:spacing w:after="0" w:line="259" w:lineRule="auto"/>
        <w:ind w:left="360" w:firstLine="0"/>
      </w:pPr>
      <w:r>
        <w:rPr>
          <w:rtl/>
        </w:rPr>
        <w:t xml:space="preserve"> </w:t>
      </w:r>
    </w:p>
    <w:p w14:paraId="1F738C54" w14:textId="77777777" w:rsidR="0070773C" w:rsidRDefault="009D0FF0">
      <w:pPr>
        <w:numPr>
          <w:ilvl w:val="0"/>
          <w:numId w:val="10"/>
        </w:numPr>
        <w:bidi/>
        <w:ind w:hanging="720"/>
      </w:pPr>
      <w:r>
        <w:rPr>
          <w:rtl/>
        </w:rPr>
        <w:t xml:space="preserve">لن تكون HPARC مسؤولة بأي حال من الأحوال تجاه مطور البرامج عن أي رسوم بعد تاريخ توقف HPARC عن استخدام العنصر بسبب الانتهاك الفعلي أو المزعوم. </w:t>
      </w:r>
    </w:p>
    <w:p w14:paraId="2EDB2372" w14:textId="77777777" w:rsidR="0070773C" w:rsidRDefault="009D0FF0">
      <w:pPr>
        <w:bidi/>
        <w:spacing w:after="0" w:line="259" w:lineRule="auto"/>
        <w:ind w:left="360" w:firstLine="0"/>
      </w:pPr>
      <w:r>
        <w:rPr>
          <w:rtl/>
        </w:rPr>
        <w:t xml:space="preserve"> </w:t>
      </w:r>
    </w:p>
    <w:p w14:paraId="27EB9758" w14:textId="77777777" w:rsidR="0070773C" w:rsidRDefault="009D0FF0">
      <w:pPr>
        <w:numPr>
          <w:ilvl w:val="0"/>
          <w:numId w:val="10"/>
        </w:numPr>
        <w:bidi/>
        <w:ind w:hanging="720"/>
      </w:pPr>
      <w:r>
        <w:rPr>
          <w:rtl/>
        </w:rPr>
        <w:lastRenderedPageBreak/>
        <w:t xml:space="preserve">طلب التعديل/التغيير والقبول من قبل مطور البرامج، كل ذلك وفقا لهذا القسم 13. </w:t>
      </w:r>
    </w:p>
    <w:p w14:paraId="1419D706" w14:textId="77777777" w:rsidR="0070773C" w:rsidRDefault="009D0FF0">
      <w:pPr>
        <w:bidi/>
        <w:spacing w:after="0" w:line="259" w:lineRule="auto"/>
        <w:ind w:left="360" w:firstLine="0"/>
      </w:pPr>
      <w:r>
        <w:rPr>
          <w:rtl/>
        </w:rPr>
        <w:t xml:space="preserve"> </w:t>
      </w:r>
    </w:p>
    <w:p w14:paraId="3E5AC2AB" w14:textId="77777777" w:rsidR="0070773C" w:rsidRDefault="009D0FF0">
      <w:pPr>
        <w:numPr>
          <w:ilvl w:val="0"/>
          <w:numId w:val="11"/>
        </w:numPr>
        <w:bidi/>
        <w:ind w:hanging="720"/>
      </w:pPr>
      <w:r>
        <w:rPr>
          <w:b/>
          <w:bCs/>
          <w:rtl/>
        </w:rPr>
        <w:t>زمن</w:t>
      </w:r>
      <w:r>
        <w:rPr>
          <w:rtl/>
        </w:rPr>
        <w:t xml:space="preserve">.  يعد الوقت جوهريا في أداء واجبات مطور البرامج بموجب هذه الاتفاقية، ويعد تنفيذ النظام وتطويره في الوقت المناسب أمرا بالغ الأهمية لأعمال HPARC.  يتم تنفيذ تنفيذ وتطوير النظام من قبل مطور البرمجيات وفقا لخطة التنفيذ.  في حالة فشل مطور البرامج في تسليم أي من النظام وفقا للتواريخ المنصوص عليها في التنفيذ </w:t>
      </w:r>
    </w:p>
    <w:p w14:paraId="3AEAEA85" w14:textId="77777777" w:rsidR="0070773C" w:rsidRDefault="009D0FF0">
      <w:pPr>
        <w:bidi/>
        <w:spacing w:after="0" w:line="259" w:lineRule="auto"/>
        <w:ind w:left="242" w:firstLine="0"/>
        <w:jc w:val="center"/>
      </w:pPr>
      <w:r>
        <w:rPr>
          <w:rtl/>
        </w:rPr>
        <w:t xml:space="preserve">الخطة ("تواريخ التسليم") ، ثم يحق ل HPARC الحصول على ائتمان قدره مائة دولار </w:t>
      </w:r>
    </w:p>
    <w:p w14:paraId="6133C655" w14:textId="77777777" w:rsidR="0070773C" w:rsidRDefault="009D0FF0">
      <w:pPr>
        <w:bidi/>
        <w:ind w:left="1080" w:firstLine="0"/>
      </w:pPr>
      <w:r>
        <w:rPr>
          <w:rtl/>
        </w:rPr>
        <w:t xml:space="preserve">(100.00 دولار أمريكي) لكل يوم تقويمي يتأخر فيه تسليم النظام بعد تاريخ التسليم المعمول به.  يتم تطبيق الأموال المستحقة لشركة HPARC بموجب هذه الاتفاقية كائتمان مقابل الفواتير المستقبلية المقدمة من قبل مطور البرامج بموجب هذه الاتفاقية، أو إذا لم تكن هناك فواتير أخرى، فعندئذ كدفعة مباشرة إلى HPARC. </w:t>
      </w:r>
    </w:p>
    <w:p w14:paraId="1A4C98CD" w14:textId="77777777" w:rsidR="0070773C" w:rsidRDefault="009D0FF0">
      <w:pPr>
        <w:bidi/>
        <w:spacing w:after="0" w:line="259" w:lineRule="auto"/>
        <w:ind w:left="360" w:firstLine="0"/>
      </w:pPr>
      <w:r>
        <w:rPr>
          <w:rtl/>
        </w:rPr>
        <w:t xml:space="preserve"> </w:t>
      </w:r>
    </w:p>
    <w:p w14:paraId="078EB5DC" w14:textId="77777777" w:rsidR="0070773C" w:rsidRDefault="009D0FF0">
      <w:pPr>
        <w:numPr>
          <w:ilvl w:val="0"/>
          <w:numId w:val="11"/>
        </w:numPr>
        <w:bidi/>
        <w:ind w:hanging="720"/>
      </w:pPr>
      <w:r>
        <w:rPr>
          <w:b/>
          <w:bCs/>
          <w:rtl/>
        </w:rPr>
        <w:t>الامتثال للقوانين</w:t>
      </w:r>
      <w:r>
        <w:rPr>
          <w:rtl/>
        </w:rPr>
        <w:t xml:space="preserve">.  يجب على كل من HPARC ومطور البرامج الامتثال لأحكام جميع القوانين والمراسيم واللوائح والقوانين الفيدرالية وقوانين الولاية والمقاطعات والمحلية المعمول بها، بما في ذلك، على سبيل المثال لا الحصر، التزامات HPARC ومطور البرامج كأصحاب عمل فيما يتعلق بصحة موظفيها وسلامتهم ودفع أجورهم، وتحديد وشراء التصاريح والشهادات والموافقات وعمليات التفتيش المطلوبة في أداء HPARC ومطور البرامج لهذه الاتفاقية. </w:t>
      </w:r>
    </w:p>
    <w:p w14:paraId="08E3740B" w14:textId="77777777" w:rsidR="0070773C" w:rsidRDefault="009D0FF0">
      <w:pPr>
        <w:bidi/>
        <w:spacing w:after="0" w:line="259" w:lineRule="auto"/>
        <w:ind w:left="360" w:firstLine="0"/>
      </w:pPr>
      <w:r>
        <w:rPr>
          <w:rtl/>
        </w:rPr>
        <w:t xml:space="preserve"> </w:t>
      </w:r>
    </w:p>
    <w:p w14:paraId="18E7898A" w14:textId="77777777" w:rsidR="0070773C" w:rsidRDefault="009D0FF0">
      <w:pPr>
        <w:bidi/>
        <w:ind w:left="1075"/>
      </w:pPr>
      <w:r>
        <w:rPr>
          <w:rtl/>
        </w:rPr>
        <w:t xml:space="preserve"> </w:t>
      </w:r>
      <w:r>
        <w:rPr>
          <w:rtl/>
        </w:rPr>
        <w:tab/>
        <w:t xml:space="preserve">تقر HPARC ومطور البرامج بأن البرنامج وجميع المعلومات الفنية والمستندات والمواد ذات الصلة تخضع لضوابط التصدير بموجب لائحة إدارة التصدير الأمريكية.  يجب على HPARC ومطور البرامج (i) الامتثال الصارم لجميع المتطلبات القانونية المنصوص عليها بموجب هذه الضوابط، (ii) التعاون الكامل مع الطرف الآخر في أي تدقيق أو تفتيش رسمي أو غير رسمي يتعلق بهذه الضوابط، و (iii) عدم تصدير أو إعادة تصدير أو تحويل أو نقل أو الإفصاح، بشكل مباشر أو غير مباشر، عن أي برنامج أو معلومات تقنية ذات صلة أو مستند أو مواد أو منتجات مباشرة منها إلى أي بلد مقيد بموجب لوائح إدارة التصدير الأمريكية،  كما يتم تعديله من وقت لآخر، أو لأي مواطن أو مقيم فيه، ما لم يحصل مطور البرامج على إذن كتابي مسبق من HPARC ووزارة التجارة الأمريكية وأي سلطة حكومية محلية ذات صلة.  </w:t>
      </w:r>
    </w:p>
    <w:p w14:paraId="059427D0" w14:textId="77777777" w:rsidR="0070773C" w:rsidRDefault="009D0FF0">
      <w:pPr>
        <w:bidi/>
        <w:ind w:left="1080" w:firstLine="0"/>
      </w:pPr>
      <w:r>
        <w:rPr>
          <w:rtl/>
        </w:rPr>
        <w:t xml:space="preserve">علاوة على ذلك ، يدرك مطور البرامج ويوافق على ذلك بالتزامن مع التنفيذ </w:t>
      </w:r>
    </w:p>
    <w:p w14:paraId="1FC7FE47" w14:textId="77777777" w:rsidR="0070773C" w:rsidRDefault="0070773C">
      <w:pPr>
        <w:bidi/>
        <w:sectPr w:rsidR="0070773C">
          <w:headerReference w:type="even" r:id="rId7"/>
          <w:headerReference w:type="default" r:id="rId8"/>
          <w:footerReference w:type="even" r:id="rId9"/>
          <w:footerReference w:type="default" r:id="rId10"/>
          <w:headerReference w:type="first" r:id="rId11"/>
          <w:footerReference w:type="first" r:id="rId12"/>
          <w:pgSz w:w="12240" w:h="15840"/>
          <w:pgMar w:top="1486" w:right="1442" w:bottom="1506" w:left="1080" w:header="720" w:footer="720" w:gutter="0"/>
          <w:cols w:space="720"/>
          <w:titlePg/>
        </w:sectPr>
      </w:pPr>
    </w:p>
    <w:p w14:paraId="5672A79C" w14:textId="77777777" w:rsidR="0070773C" w:rsidRDefault="009D0FF0">
      <w:pPr>
        <w:bidi/>
        <w:ind w:left="720" w:firstLine="0"/>
      </w:pPr>
      <w:r>
        <w:rPr>
          <w:rtl/>
        </w:rPr>
        <w:lastRenderedPageBreak/>
        <w:t xml:space="preserve">من هذه الاتفاقية ، يجب أن تزود HPARC بخطاب ضمان ، بشكل كبير في شكل المستند D المرفق هنا. </w:t>
      </w:r>
    </w:p>
    <w:p w14:paraId="0794DFE5" w14:textId="77777777" w:rsidR="0070773C" w:rsidRDefault="009D0FF0">
      <w:pPr>
        <w:bidi/>
        <w:spacing w:after="0" w:line="259" w:lineRule="auto"/>
        <w:ind w:left="0" w:firstLine="0"/>
      </w:pPr>
      <w:r>
        <w:rPr>
          <w:rtl/>
        </w:rPr>
        <w:t xml:space="preserve"> </w:t>
      </w:r>
    </w:p>
    <w:p w14:paraId="755E0DF5" w14:textId="77777777" w:rsidR="0070773C" w:rsidRDefault="009D0FF0">
      <w:pPr>
        <w:numPr>
          <w:ilvl w:val="0"/>
          <w:numId w:val="11"/>
        </w:numPr>
        <w:bidi/>
        <w:ind w:hanging="720"/>
      </w:pPr>
      <w:r>
        <w:rPr>
          <w:b/>
          <w:bCs/>
          <w:rtl/>
        </w:rPr>
        <w:t>اختيار القانون</w:t>
      </w:r>
      <w:r>
        <w:rPr>
          <w:rtl/>
        </w:rPr>
        <w:t xml:space="preserve">.  يعتزم الطرفان هنا تفسير هذه الاتفاقية والأداء بموجب هذه الاتفاقية وجميع الدعاوى والإجراءات الخاصة أو التحكيم أو الوساطة أو الإجراءات المماثلة بموجب هذه الاتفاقية وفقا لقوانين ولاية تكساس وبموجب ووفقا لها، باستثناء مبدأ تنازع القوانين. </w:t>
      </w:r>
    </w:p>
    <w:p w14:paraId="344A71EE" w14:textId="77777777" w:rsidR="0070773C" w:rsidRDefault="009D0FF0">
      <w:pPr>
        <w:bidi/>
        <w:spacing w:after="0" w:line="259" w:lineRule="auto"/>
        <w:ind w:left="0" w:firstLine="0"/>
      </w:pPr>
      <w:r>
        <w:rPr>
          <w:rtl/>
        </w:rPr>
        <w:t xml:space="preserve"> </w:t>
      </w:r>
    </w:p>
    <w:p w14:paraId="2701901A" w14:textId="77777777" w:rsidR="0070773C" w:rsidRDefault="009D0FF0">
      <w:pPr>
        <w:numPr>
          <w:ilvl w:val="0"/>
          <w:numId w:val="11"/>
        </w:numPr>
        <w:bidi/>
        <w:ind w:hanging="720"/>
      </w:pPr>
      <w:r>
        <w:rPr>
          <w:b/>
          <w:bCs/>
          <w:rtl/>
        </w:rPr>
        <w:t>التحكيم</w:t>
      </w:r>
      <w:r>
        <w:rPr>
          <w:rtl/>
        </w:rPr>
        <w:t xml:space="preserve">.  يتم تسوية أي خلاف أو مطالبة تنشأ عن هذه الاتفاقية أو تتعلق بها، أو خرقها، عن طريق التحكيم وفقا لقواعد التحكيم التجاري لجمعية التحكيم الأمريكية في واشنطن العاصمة، ويجوز الحكم على قرار التحكيم الصادر عن المحكم (المحكمين) في أي محكمة لها اختصاص قضائي. </w:t>
      </w:r>
    </w:p>
    <w:p w14:paraId="02020AB8" w14:textId="77777777" w:rsidR="0070773C" w:rsidRDefault="009D0FF0">
      <w:pPr>
        <w:bidi/>
        <w:spacing w:after="0" w:line="259" w:lineRule="auto"/>
        <w:ind w:left="0" w:firstLine="0"/>
      </w:pPr>
      <w:r>
        <w:rPr>
          <w:rtl/>
        </w:rPr>
        <w:t xml:space="preserve"> </w:t>
      </w:r>
    </w:p>
    <w:p w14:paraId="2361DD15" w14:textId="77777777" w:rsidR="0070773C" w:rsidRDefault="009D0FF0">
      <w:pPr>
        <w:numPr>
          <w:ilvl w:val="0"/>
          <w:numId w:val="11"/>
        </w:numPr>
        <w:bidi/>
        <w:ind w:hanging="720"/>
      </w:pPr>
      <w:r>
        <w:rPr>
          <w:b/>
          <w:bCs/>
          <w:rtl/>
        </w:rPr>
        <w:t>تعديل الاتفاقية</w:t>
      </w:r>
      <w:r>
        <w:rPr>
          <w:rtl/>
        </w:rPr>
        <w:t xml:space="preserve">.  لا يكون أي تنازل أو تعديل لهذه الاتفاقية أو أي عهد أو شرط أو قيد وارد هنا ساري المفعول ما لم يكن كتابيا وتنفيذه حسب الأصول من قبل كلا الطرفين، ولن يتم تقديم أو استلام أي دليل على أي تنازل أو تعديل كدليل في أي إجراء أو تحكيم أو دعوى قضائية بين الأطراف هذه الاتفاقية تنشأ عن هذه الاتفاقية أو تؤثر عليها.  أو حقوق أو التزامات الأطراف بموجب هذه الاتفاقية، ما لم يكن هذا التنازل أو التعديل كتابيا، يتم تنفيذه حسب الأصول من قبل الطرفين. </w:t>
      </w:r>
    </w:p>
    <w:p w14:paraId="7C6B36DC" w14:textId="77777777" w:rsidR="0070773C" w:rsidRDefault="009D0FF0">
      <w:pPr>
        <w:bidi/>
        <w:spacing w:after="0" w:line="259" w:lineRule="auto"/>
        <w:ind w:left="0" w:firstLine="0"/>
      </w:pPr>
      <w:r>
        <w:rPr>
          <w:rtl/>
        </w:rPr>
        <w:t xml:space="preserve"> </w:t>
      </w:r>
    </w:p>
    <w:p w14:paraId="38248AA9" w14:textId="77777777" w:rsidR="0070773C" w:rsidRDefault="009D0FF0">
      <w:pPr>
        <w:numPr>
          <w:ilvl w:val="0"/>
          <w:numId w:val="11"/>
        </w:numPr>
        <w:bidi/>
        <w:ind w:hanging="720"/>
      </w:pPr>
      <w:r>
        <w:rPr>
          <w:b/>
          <w:bCs/>
          <w:rtl/>
        </w:rPr>
        <w:t>التعيين</w:t>
      </w:r>
      <w:r>
        <w:rPr>
          <w:rtl/>
        </w:rPr>
        <w:t xml:space="preserve">.  لا يجوز لأي من الطرفين التنازل عن هذه الاتفاقية كليا أو جزئيا دون موافقة خطية من الطرف الآخر، ولن يتم حجب الموافقة بشكل غير معقول.  يجوز لمطور البرامج التعاقد مع أطراف أخرى لتقديم الخدمات بموجب هذه الاتفاقية رهنا بموافقة خطية مسبقة من HPARC.  يجب أن تكون هذه الاتفاقية لصالح الخلفاء والمتنازل لهم المسموح لهم وملزمة لهم للأطراف المعنية.  بصرف النظر عن أي شيء وارد في هذا القسم 19، يجوز لشركة HPARC التنازل عن هذه الاتفاقية لأي كيان يشتري كل وحدة أعمال HPARC أو معظمها جميعها. </w:t>
      </w:r>
    </w:p>
    <w:p w14:paraId="6CE84F3B" w14:textId="77777777" w:rsidR="0070773C" w:rsidRDefault="009D0FF0">
      <w:pPr>
        <w:bidi/>
        <w:spacing w:after="0" w:line="259" w:lineRule="auto"/>
        <w:ind w:left="0" w:firstLine="0"/>
      </w:pPr>
      <w:r>
        <w:rPr>
          <w:rtl/>
        </w:rPr>
        <w:t xml:space="preserve"> </w:t>
      </w:r>
    </w:p>
    <w:p w14:paraId="27348278" w14:textId="77777777" w:rsidR="0070773C" w:rsidRDefault="009D0FF0">
      <w:pPr>
        <w:numPr>
          <w:ilvl w:val="0"/>
          <w:numId w:val="11"/>
        </w:numPr>
        <w:bidi/>
        <w:ind w:hanging="720"/>
      </w:pPr>
      <w:r>
        <w:rPr>
          <w:b/>
          <w:bCs/>
          <w:rtl/>
        </w:rPr>
        <w:t>القوة القاهرة</w:t>
      </w:r>
      <w:r>
        <w:rPr>
          <w:rtl/>
        </w:rPr>
        <w:t xml:space="preserve">.  لا يتحمل أي من مطوري البرامج أو HPARC المسؤولية عن أي تأخير في الأداء بسبب القوة القاهرة، بما في ذلك الإضرابات أو الحوادث أو القضاء والقدر أو غيرها من التأخيرات الخارجة عن سيطرة هذا الطرف.  إذا تم منع إكمال النظام في الوقت المناسب بسبب أي سبب من أسباب القوة القاهرة ، أو أي عمل من أعمال HPARC ، فلن يشكل هذا الفشل أو التأخير تقصيرا. </w:t>
      </w:r>
    </w:p>
    <w:p w14:paraId="247E0F23" w14:textId="77777777" w:rsidR="0070773C" w:rsidRDefault="009D0FF0">
      <w:pPr>
        <w:bidi/>
        <w:spacing w:after="0" w:line="259" w:lineRule="auto"/>
        <w:ind w:left="0" w:firstLine="0"/>
      </w:pPr>
      <w:r>
        <w:rPr>
          <w:rtl/>
        </w:rPr>
        <w:t xml:space="preserve"> </w:t>
      </w:r>
    </w:p>
    <w:p w14:paraId="13176784" w14:textId="77777777" w:rsidR="0070773C" w:rsidRDefault="009D0FF0">
      <w:pPr>
        <w:numPr>
          <w:ilvl w:val="0"/>
          <w:numId w:val="11"/>
        </w:numPr>
        <w:bidi/>
        <w:ind w:hanging="720"/>
      </w:pPr>
      <w:r>
        <w:rPr>
          <w:b/>
          <w:bCs/>
          <w:rtl/>
        </w:rPr>
        <w:t>إشعارات</w:t>
      </w:r>
      <w:r>
        <w:rPr>
          <w:rtl/>
        </w:rPr>
        <w:t xml:space="preserve">.  تعتبر جميع الإشعارات أو الطلبات أو الاتصالات الأخرى المنصوص عليها في هذه الوثيقة أو التي قد يتم تقديمها من قبل أي طرف إلى الطرف الآخر قد تم تقديمها على النحو الواجب عند تقديمها كتابيا وتسليمها شخصيا، أو عند الاستلام، إذا تم إرسالها عن طريق شركة الشحن الجوي الدولية (أي فيدرال إكسبريس أو دي إتش إل) على النحو التالي: </w:t>
      </w:r>
    </w:p>
    <w:p w14:paraId="03EAF678" w14:textId="77777777" w:rsidR="0070773C" w:rsidRDefault="009D0FF0">
      <w:pPr>
        <w:bidi/>
        <w:spacing w:after="0" w:line="259" w:lineRule="auto"/>
        <w:ind w:left="0" w:firstLine="0"/>
      </w:pPr>
      <w:r>
        <w:rPr>
          <w:rtl/>
        </w:rPr>
        <w:t xml:space="preserve"> </w:t>
      </w:r>
    </w:p>
    <w:p w14:paraId="67FDFFF4" w14:textId="77777777" w:rsidR="0070773C" w:rsidRDefault="009D0FF0">
      <w:pPr>
        <w:tabs>
          <w:tab w:val="center" w:pos="1542"/>
          <w:tab w:val="center" w:pos="2881"/>
          <w:tab w:val="center" w:pos="3601"/>
          <w:tab w:val="center" w:pos="5729"/>
        </w:tabs>
        <w:bidi/>
        <w:spacing w:after="0" w:line="259" w:lineRule="auto"/>
        <w:ind w:left="0" w:firstLine="0"/>
      </w:pPr>
      <w:r>
        <w:rPr>
          <w:rtl/>
        </w:rPr>
        <w:t xml:space="preserve"> </w:t>
      </w:r>
      <w:r>
        <w:rPr>
          <w:rtl/>
        </w:rPr>
        <w:tab/>
      </w:r>
      <w:r>
        <w:rPr>
          <w:u w:val="single" w:color="000000"/>
          <w:rtl/>
        </w:rPr>
        <w:t>إشعارات إلى HPARC</w:t>
      </w:r>
      <w:r>
        <w:rPr>
          <w:rtl/>
        </w:rPr>
        <w:t xml:space="preserve">:   </w:t>
      </w:r>
      <w:r>
        <w:rPr>
          <w:rtl/>
        </w:rPr>
        <w:tab/>
      </w:r>
      <w:r>
        <w:rPr>
          <w:rtl/>
        </w:rPr>
        <w:tab/>
      </w:r>
      <w:r>
        <w:rPr>
          <w:rtl/>
        </w:rPr>
        <w:tab/>
      </w:r>
      <w:r>
        <w:rPr>
          <w:u w:val="single" w:color="000000"/>
          <w:rtl/>
        </w:rPr>
        <w:t>إشعارات لمطور البرامج</w:t>
      </w:r>
      <w:r>
        <w:rPr>
          <w:rtl/>
        </w:rPr>
        <w:t xml:space="preserve">: </w:t>
      </w:r>
    </w:p>
    <w:p w14:paraId="165133D9" w14:textId="77777777" w:rsidR="0070773C" w:rsidRDefault="009D0FF0">
      <w:pPr>
        <w:bidi/>
        <w:spacing w:after="0" w:line="259" w:lineRule="auto"/>
        <w:ind w:left="0" w:firstLine="0"/>
      </w:pPr>
      <w:r>
        <w:rPr>
          <w:rtl/>
        </w:rPr>
        <w:t xml:space="preserve"> </w:t>
      </w:r>
    </w:p>
    <w:p w14:paraId="443EB724" w14:textId="77777777" w:rsidR="0070773C" w:rsidRDefault="009D0FF0">
      <w:pPr>
        <w:tabs>
          <w:tab w:val="center" w:pos="1797"/>
          <w:tab w:val="center" w:pos="3601"/>
          <w:tab w:val="center" w:pos="4321"/>
          <w:tab w:val="center" w:pos="5041"/>
          <w:tab w:val="center" w:pos="5761"/>
          <w:tab w:val="center" w:pos="6481"/>
        </w:tabs>
        <w:bidi/>
        <w:spacing w:after="192"/>
        <w:ind w:left="0" w:firstLine="0"/>
      </w:pPr>
      <w:r>
        <w:rPr>
          <w:rtl/>
        </w:rPr>
        <w:t xml:space="preserve"> </w:t>
      </w:r>
      <w:r>
        <w:rPr>
          <w:rtl/>
        </w:rPr>
        <w:tab/>
        <w:t xml:space="preserve">___________________.      </w:t>
      </w:r>
      <w:r>
        <w:rPr>
          <w:rtl/>
        </w:rPr>
        <w:tab/>
      </w:r>
      <w:r>
        <w:rPr>
          <w:rtl/>
        </w:rPr>
        <w:tab/>
      </w:r>
      <w:r>
        <w:rPr>
          <w:rtl/>
        </w:rPr>
        <w:tab/>
      </w:r>
      <w:r>
        <w:rPr>
          <w:rtl/>
        </w:rPr>
        <w:tab/>
      </w:r>
      <w:r>
        <w:rPr>
          <w:rtl/>
        </w:rPr>
        <w:tab/>
      </w:r>
    </w:p>
    <w:p w14:paraId="3504B978" w14:textId="77777777" w:rsidR="0070773C" w:rsidRDefault="009D0FF0">
      <w:pPr>
        <w:tabs>
          <w:tab w:val="center" w:pos="1800"/>
          <w:tab w:val="center" w:pos="2160"/>
          <w:tab w:val="center" w:pos="2881"/>
          <w:tab w:val="center" w:pos="3601"/>
          <w:tab w:val="center" w:pos="4546"/>
          <w:tab w:val="center" w:pos="5041"/>
          <w:tab w:val="center" w:pos="5761"/>
          <w:tab w:val="center" w:pos="6481"/>
        </w:tabs>
        <w:bidi/>
        <w:ind w:left="0" w:firstLine="0"/>
      </w:pPr>
      <w:r>
        <w:rPr>
          <w:noProof/>
          <w:rtl/>
        </w:rPr>
        <mc:AlternateContent>
          <mc:Choice Requires="wpg">
            <w:drawing>
              <wp:anchor distT="0" distB="0" distL="114300" distR="114300" simplePos="0" relativeHeight="251658240" behindDoc="0" locked="0" layoutInCell="1" allowOverlap="1" wp14:anchorId="494EBA0B" wp14:editId="6C440B9D">
                <wp:simplePos x="0" y="0"/>
                <wp:positionH relativeFrom="column">
                  <wp:posOffset>2743530</wp:posOffset>
                </wp:positionH>
                <wp:positionV relativeFrom="paragraph">
                  <wp:posOffset>-172211</wp:posOffset>
                </wp:positionV>
                <wp:extent cx="1371854" cy="353568"/>
                <wp:effectExtent l="0" t="0" r="0" b="0"/>
                <wp:wrapSquare wrapText="bothSides"/>
                <wp:docPr id="18442" name="Group 18442"/>
                <wp:cNvGraphicFramePr/>
                <a:graphic xmlns:a="http://schemas.openxmlformats.org/drawingml/2006/main">
                  <a:graphicData uri="http://schemas.microsoft.com/office/word/2010/wordprocessingGroup">
                    <wpg:wgp>
                      <wpg:cNvGrpSpPr/>
                      <wpg:grpSpPr>
                        <a:xfrm>
                          <a:off x="0" y="0"/>
                          <a:ext cx="1371854" cy="353568"/>
                          <a:chOff x="0" y="0"/>
                          <a:chExt cx="1371854" cy="353568"/>
                        </a:xfrm>
                      </wpg:grpSpPr>
                      <wps:wsp>
                        <wps:cNvPr id="21809" name="Shape 21809"/>
                        <wps:cNvSpPr/>
                        <wps:spPr>
                          <a:xfrm>
                            <a:off x="0" y="0"/>
                            <a:ext cx="1371854" cy="9144"/>
                          </a:xfrm>
                          <a:custGeom>
                            <a:avLst/>
                            <a:gdLst/>
                            <a:ahLst/>
                            <a:cxnLst/>
                            <a:rect l="0" t="0" r="0" b="0"/>
                            <a:pathLst>
                              <a:path w="1371854" h="9144">
                                <a:moveTo>
                                  <a:pt x="0" y="0"/>
                                </a:moveTo>
                                <a:lnTo>
                                  <a:pt x="1371854" y="0"/>
                                </a:lnTo>
                                <a:lnTo>
                                  <a:pt x="137185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1810" name="Shape 21810"/>
                        <wps:cNvSpPr/>
                        <wps:spPr>
                          <a:xfrm>
                            <a:off x="0" y="172212"/>
                            <a:ext cx="1371854" cy="9144"/>
                          </a:xfrm>
                          <a:custGeom>
                            <a:avLst/>
                            <a:gdLst/>
                            <a:ahLst/>
                            <a:cxnLst/>
                            <a:rect l="0" t="0" r="0" b="0"/>
                            <a:pathLst>
                              <a:path w="1371854" h="9144">
                                <a:moveTo>
                                  <a:pt x="0" y="0"/>
                                </a:moveTo>
                                <a:lnTo>
                                  <a:pt x="1371854" y="0"/>
                                </a:lnTo>
                                <a:lnTo>
                                  <a:pt x="137185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1811" name="Shape 21811"/>
                        <wps:cNvSpPr/>
                        <wps:spPr>
                          <a:xfrm>
                            <a:off x="0" y="344425"/>
                            <a:ext cx="1371854" cy="9144"/>
                          </a:xfrm>
                          <a:custGeom>
                            <a:avLst/>
                            <a:gdLst/>
                            <a:ahLst/>
                            <a:cxnLst/>
                            <a:rect l="0" t="0" r="0" b="0"/>
                            <a:pathLst>
                              <a:path w="1371854" h="9144">
                                <a:moveTo>
                                  <a:pt x="0" y="0"/>
                                </a:moveTo>
                                <a:lnTo>
                                  <a:pt x="1371854" y="0"/>
                                </a:lnTo>
                                <a:lnTo>
                                  <a:pt x="137185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42" style="width:108.02pt;height:27.84pt;position:absolute;mso-position-horizontal-relative:text;mso-position-horizontal:absolute;margin-left:216.026pt;mso-position-vertical-relative:text;margin-top:-13.56pt;" coordsize="13718,3535">
                <v:shape id="Shape 21812" style="position:absolute;width:13718;height:91;left:0;top:0;" coordsize="1371854,9144" path="m0,0l1371854,0l1371854,9144l0,9144l0,0">
                  <v:stroke on="false" weight="0pt" color="#000000" opacity="0" joinstyle="round" endcap="flat"/>
                  <v:fill on="true" color="#000000"/>
                </v:shape>
                <v:shape id="Shape 21813" style="position:absolute;width:13718;height:91;left:0;top:1722;" coordsize="1371854,9144" path="m0,0l1371854,0l1371854,9144l0,9144l0,0">
                  <v:stroke on="false" weight="0pt" color="#000000" opacity="0" joinstyle="round" endcap="flat"/>
                  <v:fill on="true" color="#000000"/>
                </v:shape>
                <v:shape id="Shape 21814" style="position:absolute;width:13718;height:91;left:0;top:3444;" coordsize="1371854,9144" path="m0,0l1371854,0l1371854,9144l0,9144l0,0">
                  <v:stroke on="false" weight="0pt" color="#000000" opacity="0" joinstyle="round" endcap="flat"/>
                  <v:fill on="true" color="#000000"/>
                </v:shape>
                <w10:wrap type="square"/>
              </v:group>
            </w:pict>
          </mc:Fallback>
        </mc:AlternateContent>
      </w:r>
      <w:r>
        <w:rPr>
          <w:rtl/>
        </w:rPr>
        <w:t xml:space="preserve"> </w:t>
      </w:r>
      <w:r>
        <w:rPr>
          <w:rtl/>
        </w:rPr>
        <w:tab/>
      </w:r>
      <w:r>
        <w:rPr>
          <w:noProof/>
          <w:rtl/>
        </w:rPr>
        <mc:AlternateContent>
          <mc:Choice Requires="wpg">
            <w:drawing>
              <wp:inline distT="0" distB="0" distL="0" distR="0" wp14:anchorId="097E7B27" wp14:editId="5447370C">
                <wp:extent cx="1371905" cy="366838"/>
                <wp:effectExtent l="0" t="0" r="0" b="0"/>
                <wp:docPr id="18443" name="Group 18443"/>
                <wp:cNvGraphicFramePr/>
                <a:graphic xmlns:a="http://schemas.openxmlformats.org/drawingml/2006/main">
                  <a:graphicData uri="http://schemas.microsoft.com/office/word/2010/wordprocessingGroup">
                    <wpg:wgp>
                      <wpg:cNvGrpSpPr/>
                      <wpg:grpSpPr>
                        <a:xfrm>
                          <a:off x="0" y="0"/>
                          <a:ext cx="1371905" cy="366838"/>
                          <a:chOff x="0" y="0"/>
                          <a:chExt cx="1371905" cy="366838"/>
                        </a:xfrm>
                      </wpg:grpSpPr>
                      <wps:wsp>
                        <wps:cNvPr id="21815" name="Shape 21815"/>
                        <wps:cNvSpPr/>
                        <wps:spPr>
                          <a:xfrm>
                            <a:off x="0" y="0"/>
                            <a:ext cx="1371854" cy="9144"/>
                          </a:xfrm>
                          <a:custGeom>
                            <a:avLst/>
                            <a:gdLst/>
                            <a:ahLst/>
                            <a:cxnLst/>
                            <a:rect l="0" t="0" r="0" b="0"/>
                            <a:pathLst>
                              <a:path w="1371854" h="9144">
                                <a:moveTo>
                                  <a:pt x="0" y="0"/>
                                </a:moveTo>
                                <a:lnTo>
                                  <a:pt x="1371854" y="0"/>
                                </a:lnTo>
                                <a:lnTo>
                                  <a:pt x="137185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1816" name="Shape 21816"/>
                        <wps:cNvSpPr/>
                        <wps:spPr>
                          <a:xfrm>
                            <a:off x="0" y="172213"/>
                            <a:ext cx="1371854" cy="9144"/>
                          </a:xfrm>
                          <a:custGeom>
                            <a:avLst/>
                            <a:gdLst/>
                            <a:ahLst/>
                            <a:cxnLst/>
                            <a:rect l="0" t="0" r="0" b="0"/>
                            <a:pathLst>
                              <a:path w="1371854" h="9144">
                                <a:moveTo>
                                  <a:pt x="0" y="0"/>
                                </a:moveTo>
                                <a:lnTo>
                                  <a:pt x="1371854" y="0"/>
                                </a:lnTo>
                                <a:lnTo>
                                  <a:pt x="137185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18" name="Rectangle 2018"/>
                        <wps:cNvSpPr/>
                        <wps:spPr>
                          <a:xfrm>
                            <a:off x="0" y="224028"/>
                            <a:ext cx="380785" cy="189937"/>
                          </a:xfrm>
                          <a:prstGeom prst="rect">
                            <a:avLst/>
                          </a:prstGeom>
                          <a:ln>
                            <a:noFill/>
                          </a:ln>
                        </wps:spPr>
                        <wps:txbx>
                          <w:txbxContent>
                            <w:p w14:paraId="2006A2D9" w14:textId="77777777" w:rsidR="0070773C" w:rsidRDefault="009D0FF0">
                              <w:pPr>
                                <w:bidi/>
                                <w:spacing w:after="160" w:line="259" w:lineRule="auto"/>
                                <w:ind w:left="0" w:firstLine="0"/>
                              </w:pPr>
                              <w:r>
                                <w:rPr>
                                  <w:rtl/>
                                </w:rPr>
                                <w:t>عنايه:</w:t>
                              </w:r>
                            </w:p>
                          </w:txbxContent>
                        </wps:txbx>
                        <wps:bodyPr horzOverflow="overflow" vert="horz" lIns="0" tIns="0" rIns="0" bIns="0" rtlCol="0">
                          <a:noAutofit/>
                        </wps:bodyPr>
                      </wps:wsp>
                      <wps:wsp>
                        <wps:cNvPr id="2019" name="Rectangle 2019"/>
                        <wps:cNvSpPr/>
                        <wps:spPr>
                          <a:xfrm>
                            <a:off x="286512" y="224028"/>
                            <a:ext cx="42144" cy="189937"/>
                          </a:xfrm>
                          <a:prstGeom prst="rect">
                            <a:avLst/>
                          </a:prstGeom>
                          <a:ln>
                            <a:noFill/>
                          </a:ln>
                        </wps:spPr>
                        <wps:txbx>
                          <w:txbxContent>
                            <w:p w14:paraId="1E53DC72" w14:textId="77777777" w:rsidR="0070773C" w:rsidRDefault="009D0FF0">
                              <w:pPr>
                                <w:bidi/>
                                <w:spacing w:after="160" w:line="259" w:lineRule="auto"/>
                                <w:ind w:left="0" w:firstLine="0"/>
                              </w:pPr>
                              <w:r>
                                <w:rPr>
                                  <w:rtl/>
                                </w:rPr>
                                <w:t xml:space="preserve"> </w:t>
                              </w:r>
                            </w:p>
                          </w:txbxContent>
                        </wps:txbx>
                        <wps:bodyPr horzOverflow="overflow" vert="horz" lIns="0" tIns="0" rIns="0" bIns="0" rtlCol="0">
                          <a:noAutofit/>
                        </wps:bodyPr>
                      </wps:wsp>
                      <wps:wsp>
                        <wps:cNvPr id="21817" name="Shape 21817"/>
                        <wps:cNvSpPr/>
                        <wps:spPr>
                          <a:xfrm>
                            <a:off x="286512" y="344426"/>
                            <a:ext cx="1085393" cy="9144"/>
                          </a:xfrm>
                          <a:custGeom>
                            <a:avLst/>
                            <a:gdLst/>
                            <a:ahLst/>
                            <a:cxnLst/>
                            <a:rect l="0" t="0" r="0" b="0"/>
                            <a:pathLst>
                              <a:path w="1085393" h="9144">
                                <a:moveTo>
                                  <a:pt x="0" y="0"/>
                                </a:moveTo>
                                <a:lnTo>
                                  <a:pt x="1085393" y="0"/>
                                </a:lnTo>
                                <a:lnTo>
                                  <a:pt x="108539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43" style="width:108pt;height:28.9pt;mso-position-horizontal-relative:char;mso-position-vertical-relative:line" coordsize="13719,366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" w14:anchorId="097E7B27">
                <v:shape id="Shape 21815" style="position:absolute;width:13718;height:91;visibility:visible;mso-wrap-style:square;v-text-anchor:top" coordsize="1371854,9144" o:spid="_x0000_s1027" fillcolor="black" stroked="f" strokeweight="0" path="m,l137185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">
                  <v:path textboxrect="0,0,1371854,9144" arrowok="t"/>
                </v:shape>
                <v:shape id="Shape 21816" style="position:absolute;top:1722;width:13718;height:91;visibility:visible;mso-wrap-style:square;v-text-anchor:top" coordsize="1371854,9144" o:spid="_x0000_s1028" fillcolor="black" stroked="f" strokeweight="0" path="m,l137185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">
                  <v:path textboxrect="0,0,1371854,9144" arrowok="t"/>
                </v:shape>
                <v:rect id="Rectangle 2018" style="position:absolute;top:2240;width:3807;height:1899;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">
                  <v:textbox inset="0,0,0,0">
                    <w:txbxContent>
                      <w:p w:rsidR="0070773C" w:rsidRDefault="009D0FF0" w14:paraId="2006A2D9" w14:textId="77777777">
                        <w:pPr>
                          <w:bidi w:val="true"/>
                          <w:spacing w:after="160" w:line="259" w:lineRule="auto"/>
                          <w:ind w:left="0" w:firstLine="0"/>
                        </w:pPr>
                        <w:r>
                          <w:rPr>
                            <w:rtl w:val="true"/>
                            <w:lang w:bidi="Arabic"/>
                          </w:rPr>
                          <w:t>عنايه:</w:t>
                        </w:r>
                      </w:p>
                    </w:txbxContent>
                  </v:textbox>
                </v:rect>
                <v:rect id="Rectangle 2019" style="position:absolute;left:2865;top:2240;width:421;height:1899;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">
                  <v:textbox inset="0,0,0,0">
                    <w:txbxContent>
                      <w:p w:rsidR="0070773C" w:rsidRDefault="009D0FF0" w14:paraId="1E53DC72" w14:textId="77777777">
                        <w:pPr>
                          <w:bidi w:val="true"/>
                          <w:spacing w:after="160" w:line="259" w:lineRule="auto"/>
                          <w:ind w:left="0" w:firstLine="0"/>
                        </w:pPr>
                        <w:r>
                          <w:rPr>
                            <w:rtl w:val="true"/>
                            <w:lang w:bidi="Arabic"/>
                          </w:rPr>
                          <w:t xml:space="preserve"> </w:t>
                        </w:r>
                      </w:p>
                    </w:txbxContent>
                  </v:textbox>
                </v:rect>
                <v:shape id="Shape 21817" style="position:absolute;left:2865;top:3444;width:10854;height:91;visibility:visible;mso-wrap-style:square;v-text-anchor:top" coordsize="1085393,9144" o:spid="_x0000_s1031" fillcolor="black" stroked="f" strokeweight="0" path="m,l1085393,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">
                  <v:path textboxrect="0,0,1085393,9144" arrowok="t"/>
                </v:shape>
                <w10:anchorlock/>
              </v:group>
            </w:pict>
          </mc:Fallback>
        </mc:AlternateContent>
      </w:r>
      <w:r>
        <w:rPr>
          <w:rtl/>
        </w:rPr>
        <w:t xml:space="preserve">    </w:t>
      </w:r>
      <w:r>
        <w:rPr>
          <w:rtl/>
        </w:rPr>
        <w:tab/>
      </w:r>
      <w:r>
        <w:rPr>
          <w:rtl/>
        </w:rPr>
        <w:tab/>
      </w:r>
      <w:r>
        <w:rPr>
          <w:rtl/>
        </w:rPr>
        <w:tab/>
      </w:r>
      <w:r>
        <w:rPr>
          <w:rtl/>
        </w:rPr>
        <w:tab/>
        <w:t xml:space="preserve">عنايه:   </w:t>
      </w:r>
      <w:r>
        <w:rPr>
          <w:u w:val="single" w:color="000000"/>
          <w:rtl/>
        </w:rPr>
        <w:tab/>
      </w:r>
      <w:r>
        <w:rPr>
          <w:u w:val="single" w:color="000000"/>
          <w:rtl/>
        </w:rPr>
        <w:tab/>
      </w:r>
      <w:r>
        <w:rPr>
          <w:u w:val="single" w:color="000000"/>
          <w:rtl/>
        </w:rPr>
        <w:tab/>
      </w:r>
      <w:r>
        <w:rPr>
          <w:rtl/>
        </w:rPr>
        <w:t xml:space="preserve"> </w:t>
      </w:r>
    </w:p>
    <w:p w14:paraId="114BFED2" w14:textId="77777777" w:rsidR="0070773C" w:rsidRDefault="009D0FF0">
      <w:pPr>
        <w:bidi/>
        <w:ind w:left="0" w:right="6480" w:firstLine="0"/>
      </w:pPr>
      <w:r>
        <w:rPr>
          <w:rtl/>
        </w:rPr>
        <w:t xml:space="preserve">  </w:t>
      </w:r>
      <w:r>
        <w:rPr>
          <w:rtl/>
        </w:rPr>
        <w:tab/>
        <w:t xml:space="preserve">مع النسخة المطلوبة من أجل:  </w:t>
      </w:r>
      <w:r>
        <w:rPr>
          <w:rtl/>
        </w:rPr>
        <w:tab/>
        <w:t xml:space="preserve">أو إلى أي عنوان آخر قد </w:t>
      </w:r>
      <w:r>
        <w:rPr>
          <w:rtl/>
        </w:rPr>
        <w:lastRenderedPageBreak/>
        <w:t xml:space="preserve">يقدمه الطرفان لبعضهما البعض كتابيا من وقت لآخر. </w:t>
      </w:r>
    </w:p>
    <w:p w14:paraId="2B7B8A0B" w14:textId="77777777" w:rsidR="0070773C" w:rsidRDefault="009D0FF0">
      <w:pPr>
        <w:bidi/>
        <w:spacing w:after="0" w:line="259" w:lineRule="auto"/>
        <w:ind w:left="0" w:firstLine="0"/>
      </w:pPr>
      <w:r>
        <w:rPr>
          <w:rtl/>
        </w:rPr>
        <w:t xml:space="preserve"> </w:t>
      </w:r>
    </w:p>
    <w:p w14:paraId="3D6B93F9" w14:textId="77777777" w:rsidR="0070773C" w:rsidRDefault="009D0FF0">
      <w:pPr>
        <w:numPr>
          <w:ilvl w:val="0"/>
          <w:numId w:val="11"/>
        </w:numPr>
        <w:bidi/>
        <w:ind w:hanging="720"/>
      </w:pPr>
      <w:r>
        <w:rPr>
          <w:b/>
          <w:bCs/>
          <w:rtl/>
        </w:rPr>
        <w:t>مقاول مستقل</w:t>
      </w:r>
      <w:r>
        <w:rPr>
          <w:rtl/>
        </w:rPr>
        <w:t xml:space="preserve">.  مطور البرامج هو ويجب أن يكون في جميع الأوقات متعاقدا مستقلا ولا يعتبر موظفا أو وكيلا لشركة HPARC.  لا يوجد في هذه الاتفاقية ما يقصد به، أو يمكن اعتباره، أنه يشكل شراكة أو مشروعا مشتركا بين الطرفين. </w:t>
      </w:r>
    </w:p>
    <w:p w14:paraId="63189856" w14:textId="77777777" w:rsidR="0070773C" w:rsidRDefault="009D0FF0">
      <w:pPr>
        <w:bidi/>
        <w:spacing w:after="0" w:line="259" w:lineRule="auto"/>
        <w:ind w:left="0" w:firstLine="0"/>
      </w:pPr>
      <w:r>
        <w:rPr>
          <w:rtl/>
        </w:rPr>
        <w:t xml:space="preserve"> </w:t>
      </w:r>
    </w:p>
    <w:p w14:paraId="41991620" w14:textId="77777777" w:rsidR="0070773C" w:rsidRDefault="009D0FF0">
      <w:pPr>
        <w:numPr>
          <w:ilvl w:val="0"/>
          <w:numId w:val="11"/>
        </w:numPr>
        <w:bidi/>
        <w:ind w:hanging="720"/>
      </w:pPr>
      <w:r>
        <w:rPr>
          <w:b/>
          <w:bCs/>
          <w:rtl/>
        </w:rPr>
        <w:t>شراء المعدات</w:t>
      </w:r>
      <w:r>
        <w:rPr>
          <w:rtl/>
        </w:rPr>
        <w:t xml:space="preserve">.  تفترض HPARC أن مطور البرامج لديه معدات وبرامج معينة من أجل أداء الخدمات وبالتالي لن يتم تعويض تكلفة ذلك من قبل HPARC </w:t>
      </w:r>
    </w:p>
    <w:p w14:paraId="28F29F45" w14:textId="77777777" w:rsidR="0070773C" w:rsidRDefault="009D0FF0">
      <w:pPr>
        <w:bidi/>
        <w:spacing w:after="0" w:line="259" w:lineRule="auto"/>
        <w:ind w:left="0" w:firstLine="0"/>
      </w:pPr>
      <w:r>
        <w:rPr>
          <w:rtl/>
        </w:rPr>
        <w:t xml:space="preserve"> </w:t>
      </w:r>
    </w:p>
    <w:p w14:paraId="7ED4E524" w14:textId="77777777" w:rsidR="0070773C" w:rsidRDefault="009D0FF0">
      <w:pPr>
        <w:numPr>
          <w:ilvl w:val="0"/>
          <w:numId w:val="11"/>
        </w:numPr>
        <w:bidi/>
        <w:ind w:hanging="720"/>
      </w:pPr>
      <w:r>
        <w:rPr>
          <w:b/>
          <w:bCs/>
          <w:rtl/>
        </w:rPr>
        <w:t>التسامح - بدون تنازل</w:t>
      </w:r>
      <w:r>
        <w:rPr>
          <w:rtl/>
        </w:rPr>
        <w:t xml:space="preserve">.  لا يجوز تفسير التسامح أو الإهمال من جانب أي من الطرفين في الإصرار على الامتثال الصارم لشروط هذه الاتفاقية على أنه أو يشكل تنازلا عنها. </w:t>
      </w:r>
    </w:p>
    <w:p w14:paraId="4867966E" w14:textId="77777777" w:rsidR="0070773C" w:rsidRDefault="009D0FF0">
      <w:pPr>
        <w:bidi/>
        <w:spacing w:after="0" w:line="259" w:lineRule="auto"/>
        <w:ind w:left="0" w:firstLine="0"/>
      </w:pPr>
      <w:r>
        <w:rPr>
          <w:rtl/>
        </w:rPr>
        <w:t xml:space="preserve"> </w:t>
      </w:r>
    </w:p>
    <w:p w14:paraId="4902D9A5" w14:textId="77777777" w:rsidR="0070773C" w:rsidRDefault="009D0FF0">
      <w:pPr>
        <w:numPr>
          <w:ilvl w:val="0"/>
          <w:numId w:val="11"/>
        </w:numPr>
        <w:bidi/>
        <w:ind w:hanging="720"/>
      </w:pPr>
      <w:r>
        <w:rPr>
          <w:b/>
          <w:bCs/>
          <w:rtl/>
        </w:rPr>
        <w:t>الإغاثة العادلة</w:t>
      </w:r>
      <w:r>
        <w:rPr>
          <w:rtl/>
        </w:rPr>
        <w:t xml:space="preserve">. في حالة خرق مطور البرامج أو التهديد بخرق أي من العهود المعبر عنها في هذه الاتفاقية، ستكون الأضرار التي تلحق ب HPARC كبيرة ولا يمكن إصلاحها ويصعب تحديدها كميا؛ لذلك ، يجوز ل HPARC التقدم بطلب إلى محكمة مختصة للحصول على أمر قضائي لكبح هذا الانتهاك أو التهديد بالانتهاك ، دون حرمان HPARC من أي انتصاف آخر في القانون أو الإنصاف.  في حالة أن أي من أو كل العهود المبينة في هذه الوثيقة قد قررت من قبل محكمة مختصة بأنها غير صالحة أو غير قابلة للتنفيذ، بسبب ضخامة قيودها الجغرافية أو الزمنية، أو بسبب أن نطاق الأنشطة المشمولة كبير جدا، أو لأي سبب آخر، يتم تفسير هذه العهود على أنها تمتد على أقصى مساحة جغرافية،  الفترة الزمنية أو نطاق الأنشطة أو القيود الأخرى التي قد تكون قابلة للتنفيذ بشأنها. </w:t>
      </w:r>
    </w:p>
    <w:p w14:paraId="0D64670F" w14:textId="77777777" w:rsidR="0070773C" w:rsidRDefault="009D0FF0">
      <w:pPr>
        <w:bidi/>
        <w:spacing w:after="0" w:line="259" w:lineRule="auto"/>
        <w:ind w:left="0" w:firstLine="0"/>
      </w:pPr>
      <w:r>
        <w:rPr>
          <w:rtl/>
        </w:rPr>
        <w:t xml:space="preserve"> </w:t>
      </w:r>
    </w:p>
    <w:p w14:paraId="5FD2754D" w14:textId="77777777" w:rsidR="0070773C" w:rsidRDefault="009D0FF0">
      <w:pPr>
        <w:numPr>
          <w:ilvl w:val="0"/>
          <w:numId w:val="11"/>
        </w:numPr>
        <w:bidi/>
        <w:ind w:hanging="720"/>
      </w:pPr>
      <w:r>
        <w:rPr>
          <w:b/>
          <w:bCs/>
          <w:rtl/>
        </w:rPr>
        <w:t>الاتفاقية الكاملة</w:t>
      </w:r>
      <w:r>
        <w:rPr>
          <w:rtl/>
        </w:rPr>
        <w:t xml:space="preserve">.  تحتوي هذه الاتفاقية والمستندات المرفقة بها على الاتفاقية الكاملة بين الطرفين وتحل محل جميع الاتفاقيات الأخرى، المكتوبة والشفهية، بين الطرفين فيما يتعلق بموضوع الاتفاقية.  يقر كل طرف من الأطراف بأنه اعتمد على حكمه الخاص ونصيحة المحامي في إبرام هذه الاتفاقية. </w:t>
      </w:r>
    </w:p>
    <w:p w14:paraId="27EAF66C" w14:textId="77777777" w:rsidR="0070773C" w:rsidRDefault="009D0FF0">
      <w:pPr>
        <w:bidi/>
        <w:spacing w:after="0" w:line="259" w:lineRule="auto"/>
        <w:ind w:left="0" w:firstLine="0"/>
      </w:pPr>
      <w:r>
        <w:rPr>
          <w:rtl/>
        </w:rPr>
        <w:t xml:space="preserve"> </w:t>
      </w:r>
    </w:p>
    <w:p w14:paraId="7BFC52D7" w14:textId="77777777" w:rsidR="0070773C" w:rsidRDefault="009D0FF0">
      <w:pPr>
        <w:bidi/>
        <w:ind w:left="0" w:firstLine="0"/>
      </w:pPr>
      <w:r>
        <w:rPr>
          <w:rtl/>
        </w:rPr>
        <w:t xml:space="preserve"> </w:t>
      </w:r>
      <w:r>
        <w:rPr>
          <w:rtl/>
        </w:rPr>
        <w:tab/>
        <w:t xml:space="preserve">وإثباتا لذلك، نفذت شركة HPARC ومطور البرامج اتفاقية تطوير البرمجيات هذه سارية المفعول في التاريخ المكتوب أعلاه. </w:t>
      </w:r>
    </w:p>
    <w:p w14:paraId="1A02F87F" w14:textId="77777777" w:rsidR="0070773C" w:rsidRDefault="009D0FF0">
      <w:pPr>
        <w:bidi/>
        <w:spacing w:after="0" w:line="259" w:lineRule="auto"/>
        <w:ind w:left="0" w:firstLine="0"/>
      </w:pPr>
      <w:r>
        <w:rPr>
          <w:rtl/>
        </w:rPr>
        <w:t xml:space="preserve"> </w:t>
      </w:r>
    </w:p>
    <w:p w14:paraId="7F03D34F" w14:textId="77777777" w:rsidR="0070773C" w:rsidRDefault="009D0FF0">
      <w:pPr>
        <w:tabs>
          <w:tab w:val="center" w:pos="1440"/>
          <w:tab w:val="center" w:pos="2160"/>
          <w:tab w:val="center" w:pos="2881"/>
          <w:tab w:val="center" w:pos="3601"/>
          <w:tab w:val="center" w:pos="4696"/>
        </w:tabs>
        <w:bidi/>
        <w:ind w:left="0" w:firstLine="0"/>
      </w:pPr>
      <w:r>
        <w:rPr>
          <w:rtl/>
        </w:rPr>
        <w:t xml:space="preserve">تشهد:     </w:t>
      </w:r>
      <w:r>
        <w:rPr>
          <w:rtl/>
        </w:rPr>
        <w:tab/>
      </w:r>
      <w:r>
        <w:rPr>
          <w:rtl/>
        </w:rPr>
        <w:tab/>
      </w:r>
      <w:r>
        <w:rPr>
          <w:rtl/>
        </w:rPr>
        <w:tab/>
      </w:r>
      <w:r>
        <w:rPr>
          <w:rtl/>
        </w:rPr>
        <w:tab/>
      </w:r>
      <w:r>
        <w:rPr>
          <w:rtl/>
        </w:rPr>
        <w:tab/>
        <w:t xml:space="preserve">[HPARC] </w:t>
      </w:r>
    </w:p>
    <w:p w14:paraId="50CE8039" w14:textId="77777777" w:rsidR="0070773C" w:rsidRDefault="009D0FF0">
      <w:pPr>
        <w:bidi/>
        <w:spacing w:after="0" w:line="259" w:lineRule="auto"/>
        <w:ind w:left="0" w:firstLine="0"/>
      </w:pPr>
      <w:r>
        <w:rPr>
          <w:rtl/>
        </w:rPr>
        <w:t xml:space="preserve"> </w:t>
      </w:r>
    </w:p>
    <w:p w14:paraId="1D19F4BC" w14:textId="77777777" w:rsidR="0070773C" w:rsidRDefault="009D0FF0">
      <w:pPr>
        <w:bidi/>
        <w:spacing w:after="0" w:line="259" w:lineRule="auto"/>
        <w:ind w:left="0" w:firstLine="0"/>
      </w:pPr>
      <w:r>
        <w:rPr>
          <w:rtl/>
        </w:rPr>
        <w:t xml:space="preserve"> </w:t>
      </w:r>
    </w:p>
    <w:p w14:paraId="07CE849A" w14:textId="77777777" w:rsidR="0070773C" w:rsidRDefault="009D0FF0">
      <w:pPr>
        <w:bidi/>
        <w:spacing w:after="0" w:line="259" w:lineRule="auto"/>
        <w:ind w:left="0" w:firstLine="0"/>
      </w:pPr>
      <w:r>
        <w:rPr>
          <w:rtl/>
        </w:rPr>
        <w:t xml:space="preserve"> </w:t>
      </w:r>
    </w:p>
    <w:p w14:paraId="18C1B32F" w14:textId="77777777" w:rsidR="0070773C" w:rsidRDefault="009D0FF0">
      <w:pPr>
        <w:tabs>
          <w:tab w:val="center" w:pos="720"/>
          <w:tab w:val="center" w:pos="1440"/>
          <w:tab w:val="center" w:pos="2160"/>
          <w:tab w:val="center" w:pos="2881"/>
          <w:tab w:val="center" w:pos="3601"/>
          <w:tab w:val="center" w:pos="6121"/>
          <w:tab w:val="center" w:pos="5041"/>
          <w:tab w:val="center" w:pos="5761"/>
          <w:tab w:val="center" w:pos="6481"/>
          <w:tab w:val="center" w:pos="7201"/>
          <w:tab w:val="center" w:pos="8203"/>
        </w:tabs>
        <w:bidi/>
        <w:ind w:left="0" w:firstLine="0"/>
      </w:pPr>
      <w:r>
        <w:rPr>
          <w:rtl/>
        </w:rPr>
        <w:t xml:space="preserve"> </w:t>
      </w:r>
      <w:r>
        <w:rPr>
          <w:noProof/>
          <w:rtl/>
        </w:rPr>
        <mc:AlternateContent>
          <mc:Choice Requires="wpg">
            <w:drawing>
              <wp:inline distT="0" distB="0" distL="0" distR="0" wp14:anchorId="4B17A3D2" wp14:editId="64F48EAC">
                <wp:extent cx="2286254" cy="9144"/>
                <wp:effectExtent l="0" t="0" r="0" b="0"/>
                <wp:docPr id="17614" name="Group 17614"/>
                <wp:cNvGraphicFramePr/>
                <a:graphic xmlns:a="http://schemas.openxmlformats.org/drawingml/2006/main">
                  <a:graphicData uri="http://schemas.microsoft.com/office/word/2010/wordprocessingGroup">
                    <wpg:wgp>
                      <wpg:cNvGrpSpPr/>
                      <wpg:grpSpPr>
                        <a:xfrm>
                          <a:off x="0" y="0"/>
                          <a:ext cx="2286254" cy="9144"/>
                          <a:chOff x="0" y="0"/>
                          <a:chExt cx="2286254" cy="9144"/>
                        </a:xfrm>
                      </wpg:grpSpPr>
                      <wps:wsp>
                        <wps:cNvPr id="21821" name="Shape 21821"/>
                        <wps:cNvSpPr/>
                        <wps:spPr>
                          <a:xfrm>
                            <a:off x="0" y="0"/>
                            <a:ext cx="2286254" cy="9144"/>
                          </a:xfrm>
                          <a:custGeom>
                            <a:avLst/>
                            <a:gdLst/>
                            <a:ahLst/>
                            <a:cxnLst/>
                            <a:rect l="0" t="0" r="0" b="0"/>
                            <a:pathLst>
                              <a:path w="2286254" h="9144">
                                <a:moveTo>
                                  <a:pt x="0" y="0"/>
                                </a:moveTo>
                                <a:lnTo>
                                  <a:pt x="2286254" y="0"/>
                                </a:lnTo>
                                <a:lnTo>
                                  <a:pt x="228625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14" style="width:180.02pt;height:0.720032pt;mso-position-horizontal-relative:char;mso-position-vertical-relative:line" coordsize="22862,91">
                <v:shape id="Shape 21822" style="position:absolute;width:22862;height:91;left:0;top:0;" coordsize="2286254,9144" path="m0,0l2286254,0l2286254,9144l0,9144l0,0">
                  <v:stroke on="false" weight="0pt" color="#000000" opacity="0" joinstyle="round" endcap="flat"/>
                  <v:fill on="true" color="#000000"/>
                </v:shape>
              </v:group>
            </w:pict>
          </mc:Fallback>
        </mc:AlternateContent>
      </w:r>
      <w:r>
        <w:rPr>
          <w:rtl/>
        </w:rPr>
        <w:tab/>
        <w:t xml:space="preserve">     </w:t>
      </w:r>
      <w:r>
        <w:rPr>
          <w:rtl/>
        </w:rPr>
        <w:tab/>
      </w:r>
      <w:r>
        <w:rPr>
          <w:rtl/>
        </w:rPr>
        <w:tab/>
      </w:r>
      <w:r>
        <w:rPr>
          <w:rtl/>
        </w:rPr>
        <w:tab/>
      </w:r>
      <w:r>
        <w:rPr>
          <w:rtl/>
        </w:rPr>
        <w:tab/>
      </w:r>
      <w:r>
        <w:rPr>
          <w:rtl/>
        </w:rPr>
        <w:tab/>
        <w:t xml:space="preserve">ب: </w:t>
      </w:r>
      <w:r>
        <w:rPr>
          <w:noProof/>
          <w:rtl/>
        </w:rPr>
        <mc:AlternateContent>
          <mc:Choice Requires="wpg">
            <w:drawing>
              <wp:inline distT="0" distB="0" distL="0" distR="0" wp14:anchorId="15123F18" wp14:editId="780B30B1">
                <wp:extent cx="2108327" cy="9144"/>
                <wp:effectExtent l="0" t="0" r="0" b="0"/>
                <wp:docPr id="17615" name="Group 17615"/>
                <wp:cNvGraphicFramePr/>
                <a:graphic xmlns:a="http://schemas.openxmlformats.org/drawingml/2006/main">
                  <a:graphicData uri="http://schemas.microsoft.com/office/word/2010/wordprocessingGroup">
                    <wpg:wgp>
                      <wpg:cNvGrpSpPr/>
                      <wpg:grpSpPr>
                        <a:xfrm>
                          <a:off x="0" y="0"/>
                          <a:ext cx="2108327" cy="9144"/>
                          <a:chOff x="0" y="0"/>
                          <a:chExt cx="2108327" cy="9144"/>
                        </a:xfrm>
                      </wpg:grpSpPr>
                      <wps:wsp>
                        <wps:cNvPr id="21823" name="Shape 21823"/>
                        <wps:cNvSpPr/>
                        <wps:spPr>
                          <a:xfrm>
                            <a:off x="0" y="0"/>
                            <a:ext cx="2108327" cy="9144"/>
                          </a:xfrm>
                          <a:custGeom>
                            <a:avLst/>
                            <a:gdLst/>
                            <a:ahLst/>
                            <a:cxnLst/>
                            <a:rect l="0" t="0" r="0" b="0"/>
                            <a:pathLst>
                              <a:path w="2108327" h="9144">
                                <a:moveTo>
                                  <a:pt x="0" y="0"/>
                                </a:moveTo>
                                <a:lnTo>
                                  <a:pt x="2108327" y="0"/>
                                </a:lnTo>
                                <a:lnTo>
                                  <a:pt x="210832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15" style="width:166.01pt;height:0.720032pt;mso-position-horizontal-relative:char;mso-position-vertical-relative:line" coordsize="21083,91">
                <v:shape id="Shape 21824" style="position:absolute;width:21083;height:91;left:0;top:0;" coordsize="2108327,9144" path="m0,0l2108327,0l2108327,9144l0,9144l0,0">
                  <v:stroke on="false" weight="0pt" color="#000000" opacity="0" joinstyle="round" endcap="flat"/>
                  <v:fill on="true" color="#000000"/>
                </v:shape>
              </v:group>
            </w:pict>
          </mc:Fallback>
        </mc:AlternateContent>
      </w:r>
      <w:r>
        <w:rPr>
          <w:rtl/>
        </w:rPr>
        <w:tab/>
        <w:t xml:space="preserve">    </w:t>
      </w:r>
      <w:r>
        <w:rPr>
          <w:rtl/>
        </w:rPr>
        <w:tab/>
      </w:r>
      <w:r>
        <w:rPr>
          <w:rtl/>
        </w:rPr>
        <w:tab/>
      </w:r>
      <w:r>
        <w:rPr>
          <w:rtl/>
        </w:rPr>
        <w:tab/>
      </w:r>
      <w:r>
        <w:rPr>
          <w:rtl/>
        </w:rPr>
        <w:tab/>
        <w:t xml:space="preserve">(ختم) </w:t>
      </w:r>
    </w:p>
    <w:p w14:paraId="5A03BE21" w14:textId="77777777" w:rsidR="0070773C" w:rsidRDefault="009D0FF0">
      <w:pPr>
        <w:bidi/>
        <w:spacing w:after="0" w:line="259" w:lineRule="auto"/>
        <w:ind w:left="0" w:firstLine="0"/>
      </w:pPr>
      <w:r>
        <w:rPr>
          <w:rtl/>
        </w:rPr>
        <w:t xml:space="preserve"> </w:t>
      </w:r>
    </w:p>
    <w:p w14:paraId="5CA1F0B2" w14:textId="77777777" w:rsidR="0070773C" w:rsidRDefault="009D0FF0">
      <w:pPr>
        <w:tabs>
          <w:tab w:val="center" w:pos="1440"/>
          <w:tab w:val="center" w:pos="2160"/>
          <w:tab w:val="center" w:pos="2881"/>
          <w:tab w:val="center" w:pos="3601"/>
          <w:tab w:val="center" w:pos="5448"/>
        </w:tabs>
        <w:bidi/>
        <w:ind w:left="0" w:firstLine="0"/>
      </w:pPr>
      <w:r>
        <w:rPr>
          <w:rtl/>
        </w:rPr>
        <w:t xml:space="preserve">تشهد:     </w:t>
      </w:r>
      <w:r>
        <w:rPr>
          <w:rtl/>
        </w:rPr>
        <w:tab/>
      </w:r>
      <w:r>
        <w:rPr>
          <w:rtl/>
        </w:rPr>
        <w:tab/>
      </w:r>
      <w:r>
        <w:rPr>
          <w:rtl/>
        </w:rPr>
        <w:tab/>
      </w:r>
      <w:r>
        <w:rPr>
          <w:rtl/>
        </w:rPr>
        <w:tab/>
      </w:r>
      <w:r>
        <w:rPr>
          <w:rtl/>
        </w:rPr>
        <w:tab/>
        <w:t xml:space="preserve">[مطور برامج] </w:t>
      </w:r>
    </w:p>
    <w:p w14:paraId="4B9BCE68" w14:textId="77777777" w:rsidR="0070773C" w:rsidRDefault="009D0FF0">
      <w:pPr>
        <w:bidi/>
        <w:spacing w:after="0" w:line="259" w:lineRule="auto"/>
        <w:ind w:left="0" w:firstLine="0"/>
      </w:pPr>
      <w:r>
        <w:rPr>
          <w:rtl/>
        </w:rPr>
        <w:t xml:space="preserve"> </w:t>
      </w:r>
    </w:p>
    <w:p w14:paraId="334A3B48" w14:textId="77777777" w:rsidR="0070773C" w:rsidRDefault="009D0FF0">
      <w:pPr>
        <w:bidi/>
        <w:spacing w:after="0" w:line="259" w:lineRule="auto"/>
        <w:ind w:left="0" w:firstLine="0"/>
      </w:pPr>
      <w:r>
        <w:rPr>
          <w:rtl/>
        </w:rPr>
        <w:t xml:space="preserve"> </w:t>
      </w:r>
    </w:p>
    <w:p w14:paraId="41D10848" w14:textId="77777777" w:rsidR="0070773C" w:rsidRDefault="009D0FF0">
      <w:pPr>
        <w:bidi/>
        <w:spacing w:after="0" w:line="259" w:lineRule="auto"/>
        <w:ind w:left="58" w:firstLine="0"/>
        <w:jc w:val="center"/>
      </w:pPr>
      <w:r>
        <w:rPr>
          <w:rtl/>
        </w:rPr>
        <w:t xml:space="preserve"> </w:t>
      </w:r>
    </w:p>
    <w:p w14:paraId="0B3784CE" w14:textId="77777777" w:rsidR="0070773C" w:rsidRDefault="009D0FF0">
      <w:pPr>
        <w:tabs>
          <w:tab w:val="center" w:pos="2237"/>
          <w:tab w:val="center" w:pos="1157"/>
          <w:tab w:val="center" w:pos="1877"/>
          <w:tab w:val="center" w:pos="2597"/>
          <w:tab w:val="center" w:pos="3317"/>
          <w:tab w:val="center" w:pos="4037"/>
          <w:tab w:val="center" w:pos="4897"/>
          <w:tab w:val="center" w:pos="5478"/>
          <w:tab w:val="center" w:pos="6198"/>
          <w:tab w:val="center" w:pos="6918"/>
          <w:tab w:val="center" w:pos="7638"/>
          <w:tab w:val="center" w:pos="8640"/>
        </w:tabs>
        <w:bidi/>
        <w:ind w:left="0" w:firstLine="0"/>
      </w:pPr>
      <w:r>
        <w:rPr>
          <w:rtl/>
        </w:rPr>
        <w:tab/>
        <w:t xml:space="preserve"> </w:t>
      </w:r>
      <w:r>
        <w:rPr>
          <w:noProof/>
          <w:rtl/>
        </w:rPr>
        <mc:AlternateContent>
          <mc:Choice Requires="wpg">
            <w:drawing>
              <wp:inline distT="0" distB="0" distL="0" distR="0" wp14:anchorId="6057E03F" wp14:editId="2642CB19">
                <wp:extent cx="2286254" cy="9144"/>
                <wp:effectExtent l="0" t="0" r="0" b="0"/>
                <wp:docPr id="17136" name="Group 17136"/>
                <wp:cNvGraphicFramePr/>
                <a:graphic xmlns:a="http://schemas.openxmlformats.org/drawingml/2006/main">
                  <a:graphicData uri="http://schemas.microsoft.com/office/word/2010/wordprocessingGroup">
                    <wpg:wgp>
                      <wpg:cNvGrpSpPr/>
                      <wpg:grpSpPr>
                        <a:xfrm>
                          <a:off x="0" y="0"/>
                          <a:ext cx="2286254" cy="9144"/>
                          <a:chOff x="0" y="0"/>
                          <a:chExt cx="2286254" cy="9144"/>
                        </a:xfrm>
                      </wpg:grpSpPr>
                      <wps:wsp>
                        <wps:cNvPr id="21825" name="Shape 21825"/>
                        <wps:cNvSpPr/>
                        <wps:spPr>
                          <a:xfrm>
                            <a:off x="0" y="0"/>
                            <a:ext cx="2286254" cy="9144"/>
                          </a:xfrm>
                          <a:custGeom>
                            <a:avLst/>
                            <a:gdLst/>
                            <a:ahLst/>
                            <a:cxnLst/>
                            <a:rect l="0" t="0" r="0" b="0"/>
                            <a:pathLst>
                              <a:path w="2286254" h="9144">
                                <a:moveTo>
                                  <a:pt x="0" y="0"/>
                                </a:moveTo>
                                <a:lnTo>
                                  <a:pt x="2286254" y="0"/>
                                </a:lnTo>
                                <a:lnTo>
                                  <a:pt x="228625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36" style="width:180.02pt;height:0.719971pt;mso-position-horizontal-relative:char;mso-position-vertical-relative:line" coordsize="22862,91">
                <v:shape id="Shape 21826" style="position:absolute;width:22862;height:91;left:0;top:0;" coordsize="2286254,9144" path="m0,0l2286254,0l2286254,9144l0,9144l0,0">
                  <v:stroke on="false" weight="0pt" color="#000000" opacity="0" joinstyle="round" endcap="flat"/>
                  <v:fill on="true" color="#000000"/>
                </v:shape>
              </v:group>
            </w:pict>
          </mc:Fallback>
        </mc:AlternateContent>
      </w:r>
      <w:r>
        <w:rPr>
          <w:rtl/>
        </w:rPr>
        <w:tab/>
        <w:t xml:space="preserve">     </w:t>
      </w:r>
      <w:r>
        <w:rPr>
          <w:rtl/>
        </w:rPr>
        <w:tab/>
      </w:r>
      <w:r>
        <w:rPr>
          <w:rtl/>
        </w:rPr>
        <w:tab/>
      </w:r>
      <w:r>
        <w:rPr>
          <w:rtl/>
        </w:rPr>
        <w:tab/>
      </w:r>
      <w:r>
        <w:rPr>
          <w:rtl/>
        </w:rPr>
        <w:tab/>
      </w:r>
      <w:r>
        <w:rPr>
          <w:rtl/>
        </w:rPr>
        <w:tab/>
        <w:t xml:space="preserve">ب:     </w:t>
      </w:r>
      <w:r>
        <w:rPr>
          <w:u w:val="single" w:color="000000"/>
          <w:rtl/>
        </w:rPr>
        <w:tab/>
      </w:r>
      <w:r>
        <w:rPr>
          <w:u w:val="single" w:color="000000"/>
          <w:rtl/>
        </w:rPr>
        <w:tab/>
      </w:r>
      <w:r>
        <w:rPr>
          <w:u w:val="single" w:color="000000"/>
          <w:rtl/>
        </w:rPr>
        <w:tab/>
      </w:r>
      <w:r>
        <w:rPr>
          <w:u w:val="single" w:color="000000"/>
          <w:rtl/>
        </w:rPr>
        <w:tab/>
      </w:r>
      <w:r>
        <w:rPr>
          <w:u w:val="single" w:color="000000"/>
          <w:rtl/>
        </w:rPr>
        <w:tab/>
      </w:r>
      <w:r>
        <w:rPr>
          <w:rtl/>
        </w:rPr>
        <w:t>(ختم)</w:t>
      </w:r>
      <w:r>
        <w:rPr>
          <w:rtl/>
        </w:rPr>
        <w:br w:type="page"/>
      </w:r>
    </w:p>
    <w:p w14:paraId="6BEE93B9" w14:textId="77777777" w:rsidR="0070773C" w:rsidRDefault="009D0FF0">
      <w:pPr>
        <w:pStyle w:val="Heading1"/>
        <w:bidi/>
        <w:ind w:left="14"/>
        <w:jc w:val="center"/>
      </w:pPr>
      <w:r>
        <w:rPr>
          <w:i/>
          <w:iCs/>
          <w:sz w:val="28"/>
          <w:szCs w:val="28"/>
          <w:rtl/>
        </w:rPr>
        <w:lastRenderedPageBreak/>
        <w:t xml:space="preserve">الشكل أ </w:t>
      </w:r>
    </w:p>
    <w:p w14:paraId="3AA60596" w14:textId="77777777" w:rsidR="0070773C" w:rsidRDefault="009D0FF0">
      <w:pPr>
        <w:bidi/>
        <w:spacing w:after="0" w:line="259" w:lineRule="auto"/>
        <w:ind w:left="58" w:firstLine="0"/>
        <w:jc w:val="center"/>
      </w:pPr>
      <w:r>
        <w:rPr>
          <w:rtl/>
        </w:rPr>
        <w:t xml:space="preserve"> </w:t>
      </w:r>
    </w:p>
    <w:p w14:paraId="0E311C31" w14:textId="77777777" w:rsidR="0070773C" w:rsidRDefault="009D0FF0">
      <w:pPr>
        <w:pStyle w:val="Heading2"/>
        <w:bidi/>
        <w:ind w:left="17"/>
        <w:jc w:val="center"/>
      </w:pPr>
      <w:r>
        <w:rPr>
          <w:b w:val="0"/>
          <w:bCs/>
          <w:u w:val="single" w:color="000000"/>
          <w:rtl/>
        </w:rPr>
        <w:t xml:space="preserve">معدلات العمالة </w:t>
      </w:r>
    </w:p>
    <w:p w14:paraId="0D134F55" w14:textId="77777777" w:rsidR="0070773C" w:rsidRDefault="009D0FF0">
      <w:pPr>
        <w:bidi/>
        <w:spacing w:after="0" w:line="259" w:lineRule="auto"/>
        <w:ind w:left="2809" w:hanging="10"/>
      </w:pPr>
      <w:r>
        <w:rPr>
          <w:u w:val="single" w:color="000000"/>
          <w:rtl/>
        </w:rPr>
        <w:t xml:space="preserve">لاستخدامها في التفاوض على التغييرات في العمل </w:t>
      </w:r>
    </w:p>
    <w:p w14:paraId="38D726F4" w14:textId="77777777" w:rsidR="0070773C" w:rsidRDefault="009D0FF0">
      <w:pPr>
        <w:bidi/>
        <w:spacing w:after="0" w:line="259" w:lineRule="auto"/>
        <w:ind w:left="58" w:firstLine="0"/>
        <w:jc w:val="center"/>
      </w:pPr>
      <w:r>
        <w:rPr>
          <w:rtl/>
        </w:rPr>
        <w:t xml:space="preserve"> </w:t>
      </w:r>
    </w:p>
    <w:p w14:paraId="30FE2586" w14:textId="77777777" w:rsidR="0070773C" w:rsidRDefault="009D0FF0">
      <w:pPr>
        <w:bidi/>
        <w:spacing w:after="0" w:line="259" w:lineRule="auto"/>
        <w:ind w:left="58" w:firstLine="0"/>
        <w:jc w:val="center"/>
      </w:pPr>
      <w:r>
        <w:rPr>
          <w:rtl/>
        </w:rPr>
        <w:t xml:space="preserve"> </w:t>
      </w:r>
    </w:p>
    <w:tbl>
      <w:tblPr>
        <w:tblStyle w:val="TableGrid"/>
        <w:tblW w:w="7697" w:type="dxa"/>
        <w:tblInd w:w="0" w:type="dxa"/>
        <w:tblLook w:val="04A0" w:firstRow="1" w:lastRow="0" w:firstColumn="1" w:lastColumn="0" w:noHBand="0" w:noVBand="1"/>
      </w:tblPr>
      <w:tblGrid>
        <w:gridCol w:w="4656"/>
        <w:gridCol w:w="226"/>
        <w:gridCol w:w="1512"/>
        <w:gridCol w:w="1303"/>
      </w:tblGrid>
      <w:tr w:rsidR="0070773C" w14:paraId="30850FC3" w14:textId="77777777">
        <w:trPr>
          <w:trHeight w:val="248"/>
        </w:trPr>
        <w:tc>
          <w:tcPr>
            <w:tcW w:w="4657" w:type="dxa"/>
            <w:tcBorders>
              <w:top w:val="nil"/>
              <w:left w:val="nil"/>
              <w:bottom w:val="nil"/>
              <w:right w:val="nil"/>
            </w:tcBorders>
          </w:tcPr>
          <w:p w14:paraId="20F25914" w14:textId="77777777" w:rsidR="0070773C" w:rsidRDefault="009D0FF0">
            <w:pPr>
              <w:bidi/>
              <w:spacing w:after="0" w:line="259" w:lineRule="auto"/>
              <w:ind w:left="0" w:firstLine="0"/>
            </w:pPr>
            <w:r>
              <w:rPr>
                <w:rtl/>
              </w:rPr>
              <w:t xml:space="preserve"> </w:t>
            </w:r>
            <w:r>
              <w:rPr>
                <w:rtl/>
              </w:rPr>
              <w:tab/>
            </w:r>
            <w:r>
              <w:rPr>
                <w:b/>
                <w:bCs/>
                <w:rtl/>
              </w:rPr>
              <w:t xml:space="preserve"> </w:t>
            </w:r>
          </w:p>
        </w:tc>
        <w:tc>
          <w:tcPr>
            <w:tcW w:w="1738" w:type="dxa"/>
            <w:gridSpan w:val="2"/>
            <w:tcBorders>
              <w:top w:val="nil"/>
              <w:left w:val="nil"/>
              <w:bottom w:val="nil"/>
              <w:right w:val="nil"/>
            </w:tcBorders>
          </w:tcPr>
          <w:p w14:paraId="0C500E1D" w14:textId="77777777" w:rsidR="0070773C" w:rsidRDefault="009D0FF0">
            <w:pPr>
              <w:bidi/>
              <w:spacing w:after="0" w:line="259" w:lineRule="auto"/>
              <w:ind w:left="0" w:firstLine="0"/>
            </w:pPr>
            <w:r>
              <w:rPr>
                <w:b/>
                <w:bCs/>
                <w:rtl/>
              </w:rPr>
              <w:t xml:space="preserve">التكلفة / الساعة </w:t>
            </w:r>
          </w:p>
        </w:tc>
        <w:tc>
          <w:tcPr>
            <w:tcW w:w="1303" w:type="dxa"/>
            <w:tcBorders>
              <w:top w:val="nil"/>
              <w:left w:val="nil"/>
              <w:bottom w:val="nil"/>
              <w:right w:val="nil"/>
            </w:tcBorders>
          </w:tcPr>
          <w:p w14:paraId="763A2AB3" w14:textId="77777777" w:rsidR="0070773C" w:rsidRDefault="009D0FF0">
            <w:pPr>
              <w:bidi/>
              <w:spacing w:after="0" w:line="259" w:lineRule="auto"/>
              <w:ind w:left="0" w:firstLine="0"/>
              <w:jc w:val="both"/>
            </w:pPr>
            <w:r>
              <w:rPr>
                <w:b/>
                <w:bCs/>
                <w:rtl/>
              </w:rPr>
              <w:t xml:space="preserve">السعر الشهري </w:t>
            </w:r>
          </w:p>
        </w:tc>
      </w:tr>
      <w:tr w:rsidR="0070773C" w14:paraId="31E75F20" w14:textId="77777777">
        <w:trPr>
          <w:trHeight w:val="542"/>
        </w:trPr>
        <w:tc>
          <w:tcPr>
            <w:tcW w:w="4657" w:type="dxa"/>
            <w:tcBorders>
              <w:top w:val="nil"/>
              <w:left w:val="nil"/>
              <w:bottom w:val="nil"/>
              <w:right w:val="nil"/>
            </w:tcBorders>
          </w:tcPr>
          <w:p w14:paraId="7BBA73B1" w14:textId="77777777" w:rsidR="0070773C" w:rsidRDefault="009D0FF0">
            <w:pPr>
              <w:tabs>
                <w:tab w:val="center" w:pos="2340"/>
              </w:tabs>
              <w:bidi/>
              <w:spacing w:after="0" w:line="259" w:lineRule="auto"/>
              <w:ind w:left="0" w:firstLine="0"/>
            </w:pPr>
            <w:r>
              <w:rPr>
                <w:b/>
                <w:bCs/>
                <w:rtl/>
              </w:rPr>
              <w:t xml:space="preserve"> </w:t>
            </w:r>
            <w:r>
              <w:rPr>
                <w:b/>
                <w:bCs/>
                <w:rtl/>
              </w:rPr>
              <w:tab/>
              <w:t xml:space="preserve">مستوى المهارة </w:t>
            </w:r>
          </w:p>
        </w:tc>
        <w:tc>
          <w:tcPr>
            <w:tcW w:w="226" w:type="dxa"/>
            <w:tcBorders>
              <w:top w:val="nil"/>
              <w:left w:val="nil"/>
              <w:bottom w:val="nil"/>
              <w:right w:val="nil"/>
            </w:tcBorders>
            <w:vAlign w:val="bottom"/>
          </w:tcPr>
          <w:p w14:paraId="3AF554EC" w14:textId="77777777" w:rsidR="0070773C" w:rsidRDefault="009D0FF0">
            <w:pPr>
              <w:bidi/>
              <w:spacing w:after="0" w:line="259" w:lineRule="auto"/>
              <w:ind w:left="24" w:firstLine="0"/>
            </w:pPr>
            <w:r>
              <w:rPr>
                <w:rtl/>
              </w:rPr>
              <w:t xml:space="preserve"> </w:t>
            </w:r>
          </w:p>
        </w:tc>
        <w:tc>
          <w:tcPr>
            <w:tcW w:w="1512" w:type="dxa"/>
            <w:tcBorders>
              <w:top w:val="nil"/>
              <w:left w:val="nil"/>
              <w:bottom w:val="nil"/>
              <w:right w:val="nil"/>
            </w:tcBorders>
          </w:tcPr>
          <w:p w14:paraId="70C7B2E1" w14:textId="77777777" w:rsidR="0070773C" w:rsidRDefault="009D0FF0">
            <w:pPr>
              <w:bidi/>
              <w:spacing w:after="0" w:line="259" w:lineRule="auto"/>
              <w:ind w:left="0" w:firstLine="0"/>
            </w:pPr>
            <w:r>
              <w:rPr>
                <w:b/>
                <w:bCs/>
                <w:rtl/>
              </w:rPr>
              <w:t xml:space="preserve">(دولار أمريكي) </w:t>
            </w:r>
          </w:p>
        </w:tc>
        <w:tc>
          <w:tcPr>
            <w:tcW w:w="1303" w:type="dxa"/>
            <w:tcBorders>
              <w:top w:val="nil"/>
              <w:left w:val="nil"/>
              <w:bottom w:val="nil"/>
              <w:right w:val="nil"/>
            </w:tcBorders>
          </w:tcPr>
          <w:p w14:paraId="38265714" w14:textId="77777777" w:rsidR="0070773C" w:rsidRDefault="009D0FF0">
            <w:pPr>
              <w:bidi/>
              <w:spacing w:after="0" w:line="259" w:lineRule="auto"/>
              <w:ind w:left="0" w:right="51" w:firstLine="0"/>
              <w:jc w:val="center"/>
            </w:pPr>
            <w:r>
              <w:rPr>
                <w:b/>
                <w:bCs/>
                <w:rtl/>
              </w:rPr>
              <w:t xml:space="preserve">(دولار أمريكي) </w:t>
            </w:r>
          </w:p>
        </w:tc>
      </w:tr>
      <w:tr w:rsidR="0070773C" w14:paraId="1F671846" w14:textId="77777777">
        <w:trPr>
          <w:trHeight w:val="271"/>
        </w:trPr>
        <w:tc>
          <w:tcPr>
            <w:tcW w:w="4657" w:type="dxa"/>
            <w:tcBorders>
              <w:top w:val="nil"/>
              <w:left w:val="nil"/>
              <w:bottom w:val="nil"/>
              <w:right w:val="nil"/>
            </w:tcBorders>
          </w:tcPr>
          <w:p w14:paraId="143925B2" w14:textId="77777777" w:rsidR="0070773C" w:rsidRDefault="009D0FF0">
            <w:pPr>
              <w:tabs>
                <w:tab w:val="center" w:pos="2189"/>
              </w:tabs>
              <w:bidi/>
              <w:spacing w:after="0" w:line="259" w:lineRule="auto"/>
              <w:ind w:left="0" w:firstLine="0"/>
            </w:pPr>
            <w:r>
              <w:rPr>
                <w:rtl/>
              </w:rPr>
              <w:t xml:space="preserve"> </w:t>
            </w:r>
            <w:r>
              <w:rPr>
                <w:rtl/>
              </w:rPr>
              <w:tab/>
              <w:t xml:space="preserve">مدير المشروع </w:t>
            </w:r>
          </w:p>
        </w:tc>
        <w:tc>
          <w:tcPr>
            <w:tcW w:w="226" w:type="dxa"/>
            <w:tcBorders>
              <w:top w:val="nil"/>
              <w:left w:val="nil"/>
              <w:bottom w:val="nil"/>
              <w:right w:val="nil"/>
            </w:tcBorders>
          </w:tcPr>
          <w:p w14:paraId="6F67D3AF" w14:textId="77777777" w:rsidR="0070773C" w:rsidRDefault="0070773C">
            <w:pPr>
              <w:bidi/>
              <w:spacing w:after="160" w:line="259" w:lineRule="auto"/>
              <w:ind w:left="0" w:firstLine="0"/>
            </w:pPr>
          </w:p>
        </w:tc>
        <w:tc>
          <w:tcPr>
            <w:tcW w:w="1512" w:type="dxa"/>
            <w:tcBorders>
              <w:top w:val="nil"/>
              <w:left w:val="nil"/>
              <w:bottom w:val="nil"/>
              <w:right w:val="nil"/>
            </w:tcBorders>
          </w:tcPr>
          <w:p w14:paraId="7D30DF59" w14:textId="77777777" w:rsidR="0070773C" w:rsidRDefault="009D0FF0">
            <w:pPr>
              <w:bidi/>
              <w:spacing w:after="0" w:line="259" w:lineRule="auto"/>
              <w:ind w:left="339" w:firstLine="0"/>
            </w:pPr>
            <w:r>
              <w:rPr>
                <w:rtl/>
              </w:rPr>
              <w:t xml:space="preserve"> </w:t>
            </w:r>
          </w:p>
        </w:tc>
        <w:tc>
          <w:tcPr>
            <w:tcW w:w="1303" w:type="dxa"/>
            <w:tcBorders>
              <w:top w:val="nil"/>
              <w:left w:val="nil"/>
              <w:bottom w:val="nil"/>
              <w:right w:val="nil"/>
            </w:tcBorders>
          </w:tcPr>
          <w:p w14:paraId="56F5666C" w14:textId="77777777" w:rsidR="0070773C" w:rsidRDefault="009D0FF0">
            <w:pPr>
              <w:bidi/>
              <w:spacing w:after="0" w:line="259" w:lineRule="auto"/>
              <w:ind w:left="542" w:firstLine="0"/>
              <w:jc w:val="center"/>
            </w:pPr>
            <w:r>
              <w:rPr>
                <w:rtl/>
              </w:rPr>
              <w:t xml:space="preserve"> </w:t>
            </w:r>
          </w:p>
        </w:tc>
      </w:tr>
      <w:tr w:rsidR="0070773C" w14:paraId="2D0C7419" w14:textId="77777777">
        <w:trPr>
          <w:trHeight w:val="271"/>
        </w:trPr>
        <w:tc>
          <w:tcPr>
            <w:tcW w:w="4657" w:type="dxa"/>
            <w:tcBorders>
              <w:top w:val="nil"/>
              <w:left w:val="nil"/>
              <w:bottom w:val="nil"/>
              <w:right w:val="nil"/>
            </w:tcBorders>
          </w:tcPr>
          <w:p w14:paraId="511B0381" w14:textId="77777777" w:rsidR="0070773C" w:rsidRDefault="009D0FF0">
            <w:pPr>
              <w:tabs>
                <w:tab w:val="center" w:pos="2409"/>
              </w:tabs>
              <w:bidi/>
              <w:spacing w:after="0" w:line="259" w:lineRule="auto"/>
              <w:ind w:left="0" w:firstLine="0"/>
            </w:pPr>
            <w:r>
              <w:rPr>
                <w:rtl/>
              </w:rPr>
              <w:t xml:space="preserve"> </w:t>
            </w:r>
            <w:r>
              <w:rPr>
                <w:rtl/>
              </w:rPr>
              <w:tab/>
              <w:t xml:space="preserve">مدير المشروع </w:t>
            </w:r>
          </w:p>
        </w:tc>
        <w:tc>
          <w:tcPr>
            <w:tcW w:w="226" w:type="dxa"/>
            <w:tcBorders>
              <w:top w:val="nil"/>
              <w:left w:val="nil"/>
              <w:bottom w:val="nil"/>
              <w:right w:val="nil"/>
            </w:tcBorders>
          </w:tcPr>
          <w:p w14:paraId="1462500C" w14:textId="77777777" w:rsidR="0070773C" w:rsidRDefault="0070773C">
            <w:pPr>
              <w:bidi/>
              <w:spacing w:after="160" w:line="259" w:lineRule="auto"/>
              <w:ind w:left="0" w:firstLine="0"/>
            </w:pPr>
          </w:p>
        </w:tc>
        <w:tc>
          <w:tcPr>
            <w:tcW w:w="1512" w:type="dxa"/>
            <w:tcBorders>
              <w:top w:val="nil"/>
              <w:left w:val="nil"/>
              <w:bottom w:val="nil"/>
              <w:right w:val="nil"/>
            </w:tcBorders>
          </w:tcPr>
          <w:p w14:paraId="1AA58A38" w14:textId="77777777" w:rsidR="0070773C" w:rsidRDefault="009D0FF0">
            <w:pPr>
              <w:bidi/>
              <w:spacing w:after="0" w:line="259" w:lineRule="auto"/>
              <w:ind w:left="339" w:firstLine="0"/>
            </w:pPr>
            <w:r>
              <w:rPr>
                <w:rtl/>
              </w:rPr>
              <w:t xml:space="preserve"> </w:t>
            </w:r>
          </w:p>
        </w:tc>
        <w:tc>
          <w:tcPr>
            <w:tcW w:w="1303" w:type="dxa"/>
            <w:tcBorders>
              <w:top w:val="nil"/>
              <w:left w:val="nil"/>
              <w:bottom w:val="nil"/>
              <w:right w:val="nil"/>
            </w:tcBorders>
          </w:tcPr>
          <w:p w14:paraId="5BB4401D" w14:textId="77777777" w:rsidR="0070773C" w:rsidRDefault="009D0FF0">
            <w:pPr>
              <w:bidi/>
              <w:spacing w:after="0" w:line="259" w:lineRule="auto"/>
              <w:ind w:left="542" w:firstLine="0"/>
              <w:jc w:val="center"/>
            </w:pPr>
            <w:r>
              <w:rPr>
                <w:rtl/>
              </w:rPr>
              <w:t xml:space="preserve"> </w:t>
            </w:r>
          </w:p>
        </w:tc>
      </w:tr>
      <w:tr w:rsidR="0070773C" w14:paraId="545071BA" w14:textId="77777777">
        <w:trPr>
          <w:trHeight w:val="271"/>
        </w:trPr>
        <w:tc>
          <w:tcPr>
            <w:tcW w:w="4657" w:type="dxa"/>
            <w:tcBorders>
              <w:top w:val="nil"/>
              <w:left w:val="nil"/>
              <w:bottom w:val="nil"/>
              <w:right w:val="nil"/>
            </w:tcBorders>
          </w:tcPr>
          <w:p w14:paraId="51CEBB92" w14:textId="77777777" w:rsidR="0070773C" w:rsidRDefault="009D0FF0">
            <w:pPr>
              <w:tabs>
                <w:tab w:val="center" w:pos="2414"/>
              </w:tabs>
              <w:bidi/>
              <w:spacing w:after="0" w:line="259" w:lineRule="auto"/>
              <w:ind w:left="0" w:firstLine="0"/>
            </w:pPr>
            <w:r>
              <w:rPr>
                <w:rtl/>
              </w:rPr>
              <w:t xml:space="preserve"> </w:t>
            </w:r>
            <w:r>
              <w:rPr>
                <w:rtl/>
              </w:rPr>
              <w:tab/>
              <w:t xml:space="preserve">مسؤول النظام </w:t>
            </w:r>
          </w:p>
        </w:tc>
        <w:tc>
          <w:tcPr>
            <w:tcW w:w="226" w:type="dxa"/>
            <w:tcBorders>
              <w:top w:val="nil"/>
              <w:left w:val="nil"/>
              <w:bottom w:val="nil"/>
              <w:right w:val="nil"/>
            </w:tcBorders>
          </w:tcPr>
          <w:p w14:paraId="02FEBDBD" w14:textId="77777777" w:rsidR="0070773C" w:rsidRDefault="0070773C">
            <w:pPr>
              <w:bidi/>
              <w:spacing w:after="160" w:line="259" w:lineRule="auto"/>
              <w:ind w:left="0" w:firstLine="0"/>
            </w:pPr>
          </w:p>
        </w:tc>
        <w:tc>
          <w:tcPr>
            <w:tcW w:w="1512" w:type="dxa"/>
            <w:tcBorders>
              <w:top w:val="nil"/>
              <w:left w:val="nil"/>
              <w:bottom w:val="nil"/>
              <w:right w:val="nil"/>
            </w:tcBorders>
          </w:tcPr>
          <w:p w14:paraId="01C1AC25" w14:textId="77777777" w:rsidR="0070773C" w:rsidRDefault="009D0FF0">
            <w:pPr>
              <w:bidi/>
              <w:spacing w:after="0" w:line="259" w:lineRule="auto"/>
              <w:ind w:left="339" w:firstLine="0"/>
            </w:pPr>
            <w:r>
              <w:rPr>
                <w:rtl/>
              </w:rPr>
              <w:t xml:space="preserve"> </w:t>
            </w:r>
          </w:p>
        </w:tc>
        <w:tc>
          <w:tcPr>
            <w:tcW w:w="1303" w:type="dxa"/>
            <w:tcBorders>
              <w:top w:val="nil"/>
              <w:left w:val="nil"/>
              <w:bottom w:val="nil"/>
              <w:right w:val="nil"/>
            </w:tcBorders>
          </w:tcPr>
          <w:p w14:paraId="7DF5A88F" w14:textId="77777777" w:rsidR="0070773C" w:rsidRDefault="009D0FF0">
            <w:pPr>
              <w:bidi/>
              <w:spacing w:after="0" w:line="259" w:lineRule="auto"/>
              <w:ind w:left="542" w:firstLine="0"/>
              <w:jc w:val="center"/>
            </w:pPr>
            <w:r>
              <w:rPr>
                <w:rtl/>
              </w:rPr>
              <w:t xml:space="preserve"> </w:t>
            </w:r>
          </w:p>
        </w:tc>
      </w:tr>
      <w:tr w:rsidR="0070773C" w14:paraId="300BB1CE" w14:textId="77777777">
        <w:trPr>
          <w:trHeight w:val="272"/>
        </w:trPr>
        <w:tc>
          <w:tcPr>
            <w:tcW w:w="4657" w:type="dxa"/>
            <w:tcBorders>
              <w:top w:val="nil"/>
              <w:left w:val="nil"/>
              <w:bottom w:val="nil"/>
              <w:right w:val="nil"/>
            </w:tcBorders>
          </w:tcPr>
          <w:p w14:paraId="2D27C19E" w14:textId="77777777" w:rsidR="0070773C" w:rsidRDefault="009D0FF0">
            <w:pPr>
              <w:tabs>
                <w:tab w:val="center" w:pos="1949"/>
              </w:tabs>
              <w:bidi/>
              <w:spacing w:after="0" w:line="259" w:lineRule="auto"/>
              <w:ind w:left="0" w:firstLine="0"/>
            </w:pPr>
            <w:r>
              <w:rPr>
                <w:rtl/>
              </w:rPr>
              <w:t xml:space="preserve"> </w:t>
            </w:r>
            <w:r>
              <w:rPr>
                <w:rtl/>
              </w:rPr>
              <w:tab/>
              <w:t xml:space="preserve">Oracle DBA </w:t>
            </w:r>
          </w:p>
        </w:tc>
        <w:tc>
          <w:tcPr>
            <w:tcW w:w="226" w:type="dxa"/>
            <w:tcBorders>
              <w:top w:val="nil"/>
              <w:left w:val="nil"/>
              <w:bottom w:val="nil"/>
              <w:right w:val="nil"/>
            </w:tcBorders>
          </w:tcPr>
          <w:p w14:paraId="693B8417" w14:textId="77777777" w:rsidR="0070773C" w:rsidRDefault="0070773C">
            <w:pPr>
              <w:bidi/>
              <w:spacing w:after="160" w:line="259" w:lineRule="auto"/>
              <w:ind w:left="0" w:firstLine="0"/>
            </w:pPr>
          </w:p>
        </w:tc>
        <w:tc>
          <w:tcPr>
            <w:tcW w:w="1512" w:type="dxa"/>
            <w:tcBorders>
              <w:top w:val="nil"/>
              <w:left w:val="nil"/>
              <w:bottom w:val="nil"/>
              <w:right w:val="nil"/>
            </w:tcBorders>
          </w:tcPr>
          <w:p w14:paraId="2B476150" w14:textId="77777777" w:rsidR="0070773C" w:rsidRDefault="009D0FF0">
            <w:pPr>
              <w:bidi/>
              <w:spacing w:after="0" w:line="259" w:lineRule="auto"/>
              <w:ind w:left="339" w:firstLine="0"/>
            </w:pPr>
            <w:r>
              <w:rPr>
                <w:rtl/>
              </w:rPr>
              <w:t xml:space="preserve"> </w:t>
            </w:r>
          </w:p>
        </w:tc>
        <w:tc>
          <w:tcPr>
            <w:tcW w:w="1303" w:type="dxa"/>
            <w:tcBorders>
              <w:top w:val="nil"/>
              <w:left w:val="nil"/>
              <w:bottom w:val="nil"/>
              <w:right w:val="nil"/>
            </w:tcBorders>
          </w:tcPr>
          <w:p w14:paraId="6C6D16AC" w14:textId="77777777" w:rsidR="0070773C" w:rsidRDefault="0070773C">
            <w:pPr>
              <w:bidi/>
              <w:spacing w:after="160" w:line="259" w:lineRule="auto"/>
              <w:ind w:left="0" w:firstLine="0"/>
            </w:pPr>
          </w:p>
        </w:tc>
      </w:tr>
      <w:tr w:rsidR="0070773C" w14:paraId="1E4946E4" w14:textId="77777777">
        <w:trPr>
          <w:trHeight w:val="271"/>
        </w:trPr>
        <w:tc>
          <w:tcPr>
            <w:tcW w:w="4657" w:type="dxa"/>
            <w:tcBorders>
              <w:top w:val="nil"/>
              <w:left w:val="nil"/>
              <w:bottom w:val="nil"/>
              <w:right w:val="nil"/>
            </w:tcBorders>
          </w:tcPr>
          <w:p w14:paraId="4BB10646" w14:textId="77777777" w:rsidR="0070773C" w:rsidRDefault="009D0FF0">
            <w:pPr>
              <w:tabs>
                <w:tab w:val="center" w:pos="2091"/>
              </w:tabs>
              <w:bidi/>
              <w:spacing w:after="0" w:line="259" w:lineRule="auto"/>
              <w:ind w:left="0" w:firstLine="0"/>
            </w:pPr>
            <w:r>
              <w:rPr>
                <w:rtl/>
              </w:rPr>
              <w:t xml:space="preserve"> </w:t>
            </w:r>
            <w:r>
              <w:rPr>
                <w:rtl/>
              </w:rPr>
              <w:tab/>
              <w:t xml:space="preserve">قائد المشروع </w:t>
            </w:r>
          </w:p>
        </w:tc>
        <w:tc>
          <w:tcPr>
            <w:tcW w:w="226" w:type="dxa"/>
            <w:tcBorders>
              <w:top w:val="nil"/>
              <w:left w:val="nil"/>
              <w:bottom w:val="nil"/>
              <w:right w:val="nil"/>
            </w:tcBorders>
          </w:tcPr>
          <w:p w14:paraId="614A8E7C" w14:textId="77777777" w:rsidR="0070773C" w:rsidRDefault="0070773C">
            <w:pPr>
              <w:bidi/>
              <w:spacing w:after="160" w:line="259" w:lineRule="auto"/>
              <w:ind w:left="0" w:firstLine="0"/>
            </w:pPr>
          </w:p>
        </w:tc>
        <w:tc>
          <w:tcPr>
            <w:tcW w:w="1512" w:type="dxa"/>
            <w:tcBorders>
              <w:top w:val="nil"/>
              <w:left w:val="nil"/>
              <w:bottom w:val="nil"/>
              <w:right w:val="nil"/>
            </w:tcBorders>
          </w:tcPr>
          <w:p w14:paraId="044909D6" w14:textId="77777777" w:rsidR="0070773C" w:rsidRDefault="009D0FF0">
            <w:pPr>
              <w:bidi/>
              <w:spacing w:after="0" w:line="259" w:lineRule="auto"/>
              <w:ind w:left="339" w:firstLine="0"/>
            </w:pPr>
            <w:r>
              <w:rPr>
                <w:rtl/>
              </w:rPr>
              <w:t xml:space="preserve"> </w:t>
            </w:r>
          </w:p>
        </w:tc>
        <w:tc>
          <w:tcPr>
            <w:tcW w:w="1303" w:type="dxa"/>
            <w:tcBorders>
              <w:top w:val="nil"/>
              <w:left w:val="nil"/>
              <w:bottom w:val="nil"/>
              <w:right w:val="nil"/>
            </w:tcBorders>
          </w:tcPr>
          <w:p w14:paraId="010B019B" w14:textId="77777777" w:rsidR="0070773C" w:rsidRDefault="0070773C">
            <w:pPr>
              <w:bidi/>
              <w:spacing w:after="160" w:line="259" w:lineRule="auto"/>
              <w:ind w:left="0" w:firstLine="0"/>
            </w:pPr>
          </w:p>
        </w:tc>
      </w:tr>
      <w:tr w:rsidR="0070773C" w14:paraId="42A5EBEA" w14:textId="77777777">
        <w:trPr>
          <w:trHeight w:val="271"/>
        </w:trPr>
        <w:tc>
          <w:tcPr>
            <w:tcW w:w="4657" w:type="dxa"/>
            <w:tcBorders>
              <w:top w:val="nil"/>
              <w:left w:val="nil"/>
              <w:bottom w:val="nil"/>
              <w:right w:val="nil"/>
            </w:tcBorders>
          </w:tcPr>
          <w:p w14:paraId="7C31596A" w14:textId="77777777" w:rsidR="0070773C" w:rsidRDefault="009D0FF0">
            <w:pPr>
              <w:tabs>
                <w:tab w:val="center" w:pos="2319"/>
              </w:tabs>
              <w:bidi/>
              <w:spacing w:after="0" w:line="259" w:lineRule="auto"/>
              <w:ind w:left="0" w:firstLine="0"/>
            </w:pPr>
            <w:r>
              <w:rPr>
                <w:rtl/>
              </w:rPr>
              <w:t xml:space="preserve"> </w:t>
            </w:r>
            <w:r>
              <w:rPr>
                <w:rtl/>
              </w:rPr>
              <w:tab/>
              <w:t xml:space="preserve">مبرمج أول </w:t>
            </w:r>
          </w:p>
        </w:tc>
        <w:tc>
          <w:tcPr>
            <w:tcW w:w="226" w:type="dxa"/>
            <w:tcBorders>
              <w:top w:val="nil"/>
              <w:left w:val="nil"/>
              <w:bottom w:val="nil"/>
              <w:right w:val="nil"/>
            </w:tcBorders>
          </w:tcPr>
          <w:p w14:paraId="0C4032E1" w14:textId="77777777" w:rsidR="0070773C" w:rsidRDefault="0070773C">
            <w:pPr>
              <w:bidi/>
              <w:spacing w:after="160" w:line="259" w:lineRule="auto"/>
              <w:ind w:left="0" w:firstLine="0"/>
            </w:pPr>
          </w:p>
        </w:tc>
        <w:tc>
          <w:tcPr>
            <w:tcW w:w="1512" w:type="dxa"/>
            <w:tcBorders>
              <w:top w:val="nil"/>
              <w:left w:val="nil"/>
              <w:bottom w:val="nil"/>
              <w:right w:val="nil"/>
            </w:tcBorders>
          </w:tcPr>
          <w:p w14:paraId="15ECAB3F" w14:textId="77777777" w:rsidR="0070773C" w:rsidRDefault="009D0FF0">
            <w:pPr>
              <w:bidi/>
              <w:spacing w:after="0" w:line="259" w:lineRule="auto"/>
              <w:ind w:left="339" w:firstLine="0"/>
            </w:pPr>
            <w:r>
              <w:rPr>
                <w:rtl/>
              </w:rPr>
              <w:t xml:space="preserve"> </w:t>
            </w:r>
          </w:p>
        </w:tc>
        <w:tc>
          <w:tcPr>
            <w:tcW w:w="1303" w:type="dxa"/>
            <w:tcBorders>
              <w:top w:val="nil"/>
              <w:left w:val="nil"/>
              <w:bottom w:val="nil"/>
              <w:right w:val="nil"/>
            </w:tcBorders>
          </w:tcPr>
          <w:p w14:paraId="33724AA2" w14:textId="77777777" w:rsidR="0070773C" w:rsidRDefault="0070773C">
            <w:pPr>
              <w:bidi/>
              <w:spacing w:after="160" w:line="259" w:lineRule="auto"/>
              <w:ind w:left="0" w:firstLine="0"/>
            </w:pPr>
          </w:p>
        </w:tc>
      </w:tr>
      <w:tr w:rsidR="0070773C" w14:paraId="352B6534" w14:textId="77777777">
        <w:trPr>
          <w:trHeight w:val="271"/>
        </w:trPr>
        <w:tc>
          <w:tcPr>
            <w:tcW w:w="4657" w:type="dxa"/>
            <w:tcBorders>
              <w:top w:val="nil"/>
              <w:left w:val="nil"/>
              <w:bottom w:val="nil"/>
              <w:right w:val="nil"/>
            </w:tcBorders>
          </w:tcPr>
          <w:p w14:paraId="72583949" w14:textId="77777777" w:rsidR="0070773C" w:rsidRDefault="009D0FF0">
            <w:pPr>
              <w:tabs>
                <w:tab w:val="center" w:pos="2008"/>
              </w:tabs>
              <w:bidi/>
              <w:spacing w:after="0" w:line="259" w:lineRule="auto"/>
              <w:ind w:left="0" w:firstLine="0"/>
            </w:pPr>
            <w:r>
              <w:rPr>
                <w:rtl/>
              </w:rPr>
              <w:t xml:space="preserve"> </w:t>
            </w:r>
            <w:r>
              <w:rPr>
                <w:rtl/>
              </w:rPr>
              <w:tab/>
              <w:t xml:space="preserve">مبرمج </w:t>
            </w:r>
          </w:p>
        </w:tc>
        <w:tc>
          <w:tcPr>
            <w:tcW w:w="226" w:type="dxa"/>
            <w:tcBorders>
              <w:top w:val="nil"/>
              <w:left w:val="nil"/>
              <w:bottom w:val="nil"/>
              <w:right w:val="nil"/>
            </w:tcBorders>
          </w:tcPr>
          <w:p w14:paraId="3D9A9816" w14:textId="77777777" w:rsidR="0070773C" w:rsidRDefault="0070773C">
            <w:pPr>
              <w:bidi/>
              <w:spacing w:after="160" w:line="259" w:lineRule="auto"/>
              <w:ind w:left="0" w:firstLine="0"/>
            </w:pPr>
          </w:p>
        </w:tc>
        <w:tc>
          <w:tcPr>
            <w:tcW w:w="1512" w:type="dxa"/>
            <w:tcBorders>
              <w:top w:val="nil"/>
              <w:left w:val="nil"/>
              <w:bottom w:val="nil"/>
              <w:right w:val="nil"/>
            </w:tcBorders>
          </w:tcPr>
          <w:p w14:paraId="6EC9537D" w14:textId="77777777" w:rsidR="0070773C" w:rsidRDefault="009D0FF0">
            <w:pPr>
              <w:bidi/>
              <w:spacing w:after="0" w:line="259" w:lineRule="auto"/>
              <w:ind w:left="339" w:firstLine="0"/>
            </w:pPr>
            <w:r>
              <w:rPr>
                <w:rtl/>
              </w:rPr>
              <w:t xml:space="preserve"> </w:t>
            </w:r>
          </w:p>
        </w:tc>
        <w:tc>
          <w:tcPr>
            <w:tcW w:w="1303" w:type="dxa"/>
            <w:tcBorders>
              <w:top w:val="nil"/>
              <w:left w:val="nil"/>
              <w:bottom w:val="nil"/>
              <w:right w:val="nil"/>
            </w:tcBorders>
          </w:tcPr>
          <w:p w14:paraId="3C94D7E6" w14:textId="77777777" w:rsidR="0070773C" w:rsidRDefault="0070773C">
            <w:pPr>
              <w:bidi/>
              <w:spacing w:after="160" w:line="259" w:lineRule="auto"/>
              <w:ind w:left="0" w:firstLine="0"/>
            </w:pPr>
          </w:p>
        </w:tc>
      </w:tr>
      <w:tr w:rsidR="0070773C" w14:paraId="2576637E" w14:textId="77777777">
        <w:trPr>
          <w:trHeight w:val="271"/>
        </w:trPr>
        <w:tc>
          <w:tcPr>
            <w:tcW w:w="4657" w:type="dxa"/>
            <w:tcBorders>
              <w:top w:val="nil"/>
              <w:left w:val="nil"/>
              <w:bottom w:val="nil"/>
              <w:right w:val="nil"/>
            </w:tcBorders>
          </w:tcPr>
          <w:p w14:paraId="5CD63CC7" w14:textId="77777777" w:rsidR="0070773C" w:rsidRDefault="009D0FF0">
            <w:pPr>
              <w:tabs>
                <w:tab w:val="center" w:pos="2481"/>
              </w:tabs>
              <w:bidi/>
              <w:spacing w:after="0" w:line="259" w:lineRule="auto"/>
              <w:ind w:left="0" w:firstLine="0"/>
            </w:pPr>
            <w:r>
              <w:rPr>
                <w:rtl/>
              </w:rPr>
              <w:t xml:space="preserve"> </w:t>
            </w:r>
            <w:r>
              <w:rPr>
                <w:rtl/>
              </w:rPr>
              <w:tab/>
              <w:t xml:space="preserve">مدير التكوين </w:t>
            </w:r>
          </w:p>
        </w:tc>
        <w:tc>
          <w:tcPr>
            <w:tcW w:w="226" w:type="dxa"/>
            <w:tcBorders>
              <w:top w:val="nil"/>
              <w:left w:val="nil"/>
              <w:bottom w:val="nil"/>
              <w:right w:val="nil"/>
            </w:tcBorders>
          </w:tcPr>
          <w:p w14:paraId="21E683AC" w14:textId="77777777" w:rsidR="0070773C" w:rsidRDefault="0070773C">
            <w:pPr>
              <w:bidi/>
              <w:spacing w:after="160" w:line="259" w:lineRule="auto"/>
              <w:ind w:left="0" w:firstLine="0"/>
            </w:pPr>
          </w:p>
        </w:tc>
        <w:tc>
          <w:tcPr>
            <w:tcW w:w="1512" w:type="dxa"/>
            <w:tcBorders>
              <w:top w:val="nil"/>
              <w:left w:val="nil"/>
              <w:bottom w:val="nil"/>
              <w:right w:val="nil"/>
            </w:tcBorders>
          </w:tcPr>
          <w:p w14:paraId="23562E1C" w14:textId="77777777" w:rsidR="0070773C" w:rsidRDefault="009D0FF0">
            <w:pPr>
              <w:bidi/>
              <w:spacing w:after="0" w:line="259" w:lineRule="auto"/>
              <w:ind w:left="339" w:firstLine="0"/>
            </w:pPr>
            <w:r>
              <w:rPr>
                <w:rtl/>
              </w:rPr>
              <w:t xml:space="preserve"> </w:t>
            </w:r>
          </w:p>
        </w:tc>
        <w:tc>
          <w:tcPr>
            <w:tcW w:w="1303" w:type="dxa"/>
            <w:tcBorders>
              <w:top w:val="nil"/>
              <w:left w:val="nil"/>
              <w:bottom w:val="nil"/>
              <w:right w:val="nil"/>
            </w:tcBorders>
          </w:tcPr>
          <w:p w14:paraId="3C33ACBB" w14:textId="77777777" w:rsidR="0070773C" w:rsidRDefault="009D0FF0">
            <w:pPr>
              <w:bidi/>
              <w:spacing w:after="0" w:line="259" w:lineRule="auto"/>
              <w:ind w:left="542" w:firstLine="0"/>
              <w:jc w:val="center"/>
            </w:pPr>
            <w:r>
              <w:rPr>
                <w:rtl/>
              </w:rPr>
              <w:t xml:space="preserve"> </w:t>
            </w:r>
          </w:p>
        </w:tc>
      </w:tr>
      <w:tr w:rsidR="0070773C" w14:paraId="3F0D3EAC" w14:textId="77777777">
        <w:trPr>
          <w:trHeight w:val="271"/>
        </w:trPr>
        <w:tc>
          <w:tcPr>
            <w:tcW w:w="4657" w:type="dxa"/>
            <w:tcBorders>
              <w:top w:val="nil"/>
              <w:left w:val="nil"/>
              <w:bottom w:val="nil"/>
              <w:right w:val="nil"/>
            </w:tcBorders>
          </w:tcPr>
          <w:p w14:paraId="49D39F48" w14:textId="77777777" w:rsidR="0070773C" w:rsidRDefault="009D0FF0">
            <w:pPr>
              <w:tabs>
                <w:tab w:val="center" w:pos="1766"/>
              </w:tabs>
              <w:bidi/>
              <w:spacing w:after="0" w:line="259" w:lineRule="auto"/>
              <w:ind w:left="0" w:firstLine="0"/>
            </w:pPr>
            <w:r>
              <w:rPr>
                <w:rtl/>
              </w:rPr>
              <w:t xml:space="preserve"> </w:t>
            </w:r>
            <w:r>
              <w:rPr>
                <w:rtl/>
              </w:rPr>
              <w:tab/>
              <w:t xml:space="preserve">الفاحصات </w:t>
            </w:r>
          </w:p>
        </w:tc>
        <w:tc>
          <w:tcPr>
            <w:tcW w:w="226" w:type="dxa"/>
            <w:tcBorders>
              <w:top w:val="nil"/>
              <w:left w:val="nil"/>
              <w:bottom w:val="nil"/>
              <w:right w:val="nil"/>
            </w:tcBorders>
          </w:tcPr>
          <w:p w14:paraId="56926412" w14:textId="77777777" w:rsidR="0070773C" w:rsidRDefault="0070773C">
            <w:pPr>
              <w:bidi/>
              <w:spacing w:after="160" w:line="259" w:lineRule="auto"/>
              <w:ind w:left="0" w:firstLine="0"/>
            </w:pPr>
          </w:p>
        </w:tc>
        <w:tc>
          <w:tcPr>
            <w:tcW w:w="1512" w:type="dxa"/>
            <w:tcBorders>
              <w:top w:val="nil"/>
              <w:left w:val="nil"/>
              <w:bottom w:val="nil"/>
              <w:right w:val="nil"/>
            </w:tcBorders>
          </w:tcPr>
          <w:p w14:paraId="4915FB5A" w14:textId="77777777" w:rsidR="0070773C" w:rsidRDefault="009D0FF0">
            <w:pPr>
              <w:bidi/>
              <w:spacing w:after="0" w:line="259" w:lineRule="auto"/>
              <w:ind w:left="339" w:firstLine="0"/>
            </w:pPr>
            <w:r>
              <w:rPr>
                <w:rtl/>
              </w:rPr>
              <w:t xml:space="preserve"> </w:t>
            </w:r>
          </w:p>
        </w:tc>
        <w:tc>
          <w:tcPr>
            <w:tcW w:w="1303" w:type="dxa"/>
            <w:tcBorders>
              <w:top w:val="nil"/>
              <w:left w:val="nil"/>
              <w:bottom w:val="nil"/>
              <w:right w:val="nil"/>
            </w:tcBorders>
          </w:tcPr>
          <w:p w14:paraId="6B588C5A" w14:textId="77777777" w:rsidR="0070773C" w:rsidRDefault="009D0FF0">
            <w:pPr>
              <w:bidi/>
              <w:spacing w:after="0" w:line="259" w:lineRule="auto"/>
              <w:ind w:left="542" w:firstLine="0"/>
              <w:jc w:val="center"/>
            </w:pPr>
            <w:r>
              <w:rPr>
                <w:rtl/>
              </w:rPr>
              <w:t xml:space="preserve"> </w:t>
            </w:r>
          </w:p>
        </w:tc>
      </w:tr>
      <w:tr w:rsidR="0070773C" w14:paraId="67258832" w14:textId="77777777">
        <w:trPr>
          <w:trHeight w:val="248"/>
        </w:trPr>
        <w:tc>
          <w:tcPr>
            <w:tcW w:w="4657" w:type="dxa"/>
            <w:tcBorders>
              <w:top w:val="nil"/>
              <w:left w:val="nil"/>
              <w:bottom w:val="nil"/>
              <w:right w:val="nil"/>
            </w:tcBorders>
          </w:tcPr>
          <w:p w14:paraId="7A2A2E90" w14:textId="77777777" w:rsidR="0070773C" w:rsidRDefault="009D0FF0">
            <w:pPr>
              <w:tabs>
                <w:tab w:val="center" w:pos="2142"/>
              </w:tabs>
              <w:bidi/>
              <w:spacing w:after="0" w:line="259" w:lineRule="auto"/>
              <w:ind w:left="0" w:firstLine="0"/>
            </w:pPr>
            <w:r>
              <w:rPr>
                <w:rtl/>
              </w:rPr>
              <w:t xml:space="preserve"> </w:t>
            </w:r>
            <w:r>
              <w:rPr>
                <w:rtl/>
              </w:rPr>
              <w:tab/>
              <w:t xml:space="preserve">توثيق </w:t>
            </w:r>
          </w:p>
        </w:tc>
        <w:tc>
          <w:tcPr>
            <w:tcW w:w="226" w:type="dxa"/>
            <w:tcBorders>
              <w:top w:val="nil"/>
              <w:left w:val="nil"/>
              <w:bottom w:val="nil"/>
              <w:right w:val="nil"/>
            </w:tcBorders>
          </w:tcPr>
          <w:p w14:paraId="3F494199" w14:textId="77777777" w:rsidR="0070773C" w:rsidRDefault="0070773C">
            <w:pPr>
              <w:bidi/>
              <w:spacing w:after="160" w:line="259" w:lineRule="auto"/>
              <w:ind w:left="0" w:firstLine="0"/>
            </w:pPr>
          </w:p>
        </w:tc>
        <w:tc>
          <w:tcPr>
            <w:tcW w:w="1512" w:type="dxa"/>
            <w:tcBorders>
              <w:top w:val="nil"/>
              <w:left w:val="nil"/>
              <w:bottom w:val="nil"/>
              <w:right w:val="nil"/>
            </w:tcBorders>
          </w:tcPr>
          <w:p w14:paraId="78666B03" w14:textId="77777777" w:rsidR="0070773C" w:rsidRDefault="009D0FF0">
            <w:pPr>
              <w:bidi/>
              <w:spacing w:after="0" w:line="259" w:lineRule="auto"/>
              <w:ind w:left="339" w:firstLine="0"/>
            </w:pPr>
            <w:r>
              <w:rPr>
                <w:rtl/>
              </w:rPr>
              <w:t xml:space="preserve"> </w:t>
            </w:r>
          </w:p>
        </w:tc>
        <w:tc>
          <w:tcPr>
            <w:tcW w:w="1303" w:type="dxa"/>
            <w:tcBorders>
              <w:top w:val="nil"/>
              <w:left w:val="nil"/>
              <w:bottom w:val="nil"/>
              <w:right w:val="nil"/>
            </w:tcBorders>
          </w:tcPr>
          <w:p w14:paraId="0C244987" w14:textId="77777777" w:rsidR="0070773C" w:rsidRDefault="0070773C">
            <w:pPr>
              <w:bidi/>
              <w:spacing w:after="160" w:line="259" w:lineRule="auto"/>
              <w:ind w:left="0" w:firstLine="0"/>
            </w:pPr>
          </w:p>
        </w:tc>
      </w:tr>
    </w:tbl>
    <w:p w14:paraId="25E6E34C" w14:textId="77777777" w:rsidR="0070773C" w:rsidRDefault="009D0FF0">
      <w:pPr>
        <w:bidi/>
        <w:spacing w:after="0" w:line="259" w:lineRule="auto"/>
        <w:ind w:left="0" w:firstLine="0"/>
      </w:pPr>
      <w:r>
        <w:rPr>
          <w:rtl/>
        </w:rPr>
        <w:t xml:space="preserve"> </w:t>
      </w:r>
      <w:r>
        <w:rPr>
          <w:rtl/>
        </w:rPr>
        <w:br w:type="page"/>
      </w:r>
    </w:p>
    <w:p w14:paraId="25AA9B20" w14:textId="77777777" w:rsidR="0070773C" w:rsidRDefault="009D0FF0">
      <w:pPr>
        <w:bidi/>
        <w:spacing w:after="35" w:line="259" w:lineRule="auto"/>
        <w:ind w:left="0" w:firstLine="0"/>
      </w:pPr>
      <w:r>
        <w:rPr>
          <w:rtl/>
        </w:rPr>
        <w:lastRenderedPageBreak/>
        <w:t xml:space="preserve"> </w:t>
      </w:r>
    </w:p>
    <w:p w14:paraId="1D0DDD2A" w14:textId="77777777" w:rsidR="0070773C" w:rsidRDefault="009D0FF0">
      <w:pPr>
        <w:bidi/>
        <w:spacing w:after="0" w:line="259" w:lineRule="auto"/>
        <w:ind w:left="10" w:right="4148" w:hanging="10"/>
        <w:jc w:val="right"/>
      </w:pPr>
      <w:r>
        <w:rPr>
          <w:b/>
          <w:bCs/>
          <w:i/>
          <w:iCs/>
          <w:sz w:val="28"/>
          <w:szCs w:val="28"/>
          <w:rtl/>
        </w:rPr>
        <w:t xml:space="preserve">الشكل باء </w:t>
      </w:r>
    </w:p>
    <w:p w14:paraId="37EA5320" w14:textId="77777777" w:rsidR="0070773C" w:rsidRDefault="009D0FF0">
      <w:pPr>
        <w:bidi/>
        <w:spacing w:after="0" w:line="259" w:lineRule="auto"/>
        <w:ind w:left="0" w:right="4623" w:firstLine="0"/>
        <w:jc w:val="right"/>
      </w:pPr>
      <w:r>
        <w:rPr>
          <w:rtl/>
        </w:rPr>
        <w:t xml:space="preserve"> </w:t>
      </w:r>
    </w:p>
    <w:p w14:paraId="3383B550" w14:textId="77777777" w:rsidR="0070773C" w:rsidRDefault="009D0FF0">
      <w:pPr>
        <w:bidi/>
        <w:spacing w:after="0" w:line="259" w:lineRule="auto"/>
        <w:ind w:left="10" w:right="4209" w:hanging="10"/>
        <w:jc w:val="right"/>
      </w:pPr>
      <w:r>
        <w:rPr>
          <w:u w:val="single" w:color="000000"/>
          <w:rtl/>
        </w:rPr>
        <w:t xml:space="preserve">غير مستخدم </w:t>
      </w:r>
    </w:p>
    <w:p w14:paraId="5ECF8ADD" w14:textId="77777777" w:rsidR="0070773C" w:rsidRDefault="009D0FF0">
      <w:pPr>
        <w:bidi/>
        <w:spacing w:after="0" w:line="259" w:lineRule="auto"/>
        <w:ind w:left="0" w:right="4623" w:firstLine="0"/>
        <w:jc w:val="right"/>
      </w:pPr>
      <w:r>
        <w:rPr>
          <w:rtl/>
        </w:rPr>
        <w:t xml:space="preserve"> </w:t>
      </w:r>
      <w:r>
        <w:rPr>
          <w:rtl/>
        </w:rPr>
        <w:br w:type="page"/>
      </w:r>
    </w:p>
    <w:p w14:paraId="5B0F2117" w14:textId="77777777" w:rsidR="0070773C" w:rsidRDefault="009D0FF0">
      <w:pPr>
        <w:pStyle w:val="Heading1"/>
        <w:bidi/>
        <w:ind w:left="14"/>
        <w:jc w:val="center"/>
      </w:pPr>
      <w:r>
        <w:rPr>
          <w:i/>
          <w:iCs/>
          <w:sz w:val="28"/>
          <w:szCs w:val="28"/>
          <w:rtl/>
        </w:rPr>
        <w:lastRenderedPageBreak/>
        <w:t xml:space="preserve">الشكل ج </w:t>
      </w:r>
    </w:p>
    <w:p w14:paraId="6E756344" w14:textId="77777777" w:rsidR="0070773C" w:rsidRDefault="009D0FF0">
      <w:pPr>
        <w:bidi/>
        <w:spacing w:after="0" w:line="259" w:lineRule="auto"/>
        <w:ind w:left="58" w:firstLine="0"/>
        <w:jc w:val="center"/>
      </w:pPr>
      <w:r>
        <w:rPr>
          <w:rtl/>
        </w:rPr>
        <w:t xml:space="preserve"> </w:t>
      </w:r>
    </w:p>
    <w:p w14:paraId="286E27D5" w14:textId="77777777" w:rsidR="0070773C" w:rsidRDefault="009D0FF0">
      <w:pPr>
        <w:bidi/>
        <w:spacing w:after="0" w:line="259" w:lineRule="auto"/>
        <w:ind w:left="17" w:hanging="10"/>
        <w:jc w:val="center"/>
      </w:pPr>
      <w:r>
        <w:rPr>
          <w:u w:val="single" w:color="000000"/>
          <w:rtl/>
        </w:rPr>
        <w:t xml:space="preserve">تقرير الحالة الأسبوعي وتنسيق الفاتورة الشهرية </w:t>
      </w:r>
    </w:p>
    <w:p w14:paraId="24FAE13C" w14:textId="77777777" w:rsidR="0070773C" w:rsidRDefault="009D0FF0">
      <w:pPr>
        <w:bidi/>
        <w:spacing w:after="0" w:line="259" w:lineRule="auto"/>
        <w:ind w:left="58" w:firstLine="0"/>
        <w:jc w:val="center"/>
      </w:pPr>
      <w:r>
        <w:rPr>
          <w:rtl/>
        </w:rPr>
        <w:t xml:space="preserve"> </w:t>
      </w:r>
    </w:p>
    <w:p w14:paraId="479F7FE1" w14:textId="77777777" w:rsidR="0070773C" w:rsidRDefault="009D0FF0">
      <w:pPr>
        <w:pStyle w:val="Heading2"/>
        <w:bidi/>
        <w:ind w:left="10"/>
      </w:pPr>
      <w:r>
        <w:rPr>
          <w:rtl/>
        </w:rPr>
        <w:t xml:space="preserve">تقرير الحالة الأسبوعي </w:t>
      </w:r>
    </w:p>
    <w:p w14:paraId="4CF9C6B6" w14:textId="77777777" w:rsidR="0070773C" w:rsidRDefault="009D0FF0">
      <w:pPr>
        <w:bidi/>
        <w:spacing w:after="0" w:line="259" w:lineRule="auto"/>
        <w:ind w:left="0" w:firstLine="0"/>
      </w:pPr>
      <w:r>
        <w:rPr>
          <w:rtl/>
        </w:rPr>
        <w:t xml:space="preserve"> </w:t>
      </w:r>
    </w:p>
    <w:p w14:paraId="25490424" w14:textId="77777777" w:rsidR="0070773C" w:rsidRDefault="009D0FF0">
      <w:pPr>
        <w:bidi/>
        <w:ind w:left="0" w:firstLine="0"/>
      </w:pPr>
      <w:r>
        <w:rPr>
          <w:rtl/>
        </w:rPr>
        <w:t xml:space="preserve">  </w:t>
      </w:r>
      <w:r>
        <w:rPr>
          <w:rtl/>
        </w:rPr>
        <w:tab/>
      </w:r>
      <w:r>
        <w:rPr>
          <w:rtl/>
        </w:rPr>
        <w:tab/>
        <w:t xml:space="preserve">يجب توجيه تقرير الحالة الأسبوعي إلى مدير مشروع HPARC ويجب أن يحتوي على المعلومات التالية لكل مشروع HPARC قام مطور البرامج أو موظفيه أو موظفيه أو المعينون به بأي عمل بشأنه: </w:t>
      </w:r>
    </w:p>
    <w:p w14:paraId="7D30B29D" w14:textId="77777777" w:rsidR="0070773C" w:rsidRDefault="009D0FF0">
      <w:pPr>
        <w:bidi/>
        <w:spacing w:after="5" w:line="259" w:lineRule="auto"/>
        <w:ind w:left="0" w:firstLine="0"/>
      </w:pPr>
      <w:r>
        <w:rPr>
          <w:rtl/>
        </w:rPr>
        <w:t xml:space="preserve"> </w:t>
      </w:r>
    </w:p>
    <w:p w14:paraId="5041338F" w14:textId="77777777" w:rsidR="0070773C" w:rsidRDefault="009D0FF0">
      <w:pPr>
        <w:numPr>
          <w:ilvl w:val="0"/>
          <w:numId w:val="12"/>
        </w:numPr>
        <w:bidi/>
        <w:ind w:hanging="720"/>
      </w:pPr>
      <w:r>
        <w:rPr>
          <w:rtl/>
        </w:rPr>
        <w:t xml:space="preserve">الوضع الحالي للمشروع </w:t>
      </w:r>
    </w:p>
    <w:p w14:paraId="7063DEF8" w14:textId="77777777" w:rsidR="0070773C" w:rsidRDefault="009D0FF0">
      <w:pPr>
        <w:numPr>
          <w:ilvl w:val="0"/>
          <w:numId w:val="12"/>
        </w:numPr>
        <w:bidi/>
        <w:ind w:hanging="720"/>
      </w:pPr>
      <w:r>
        <w:rPr>
          <w:rtl/>
        </w:rPr>
        <w:t xml:space="preserve">التقدم المحرز نحو تحقيق أهداف HPARC </w:t>
      </w:r>
    </w:p>
    <w:p w14:paraId="426DD11F" w14:textId="77777777" w:rsidR="0070773C" w:rsidRDefault="009D0FF0">
      <w:pPr>
        <w:numPr>
          <w:ilvl w:val="0"/>
          <w:numId w:val="12"/>
        </w:numPr>
        <w:bidi/>
        <w:ind w:hanging="720"/>
      </w:pPr>
      <w:r>
        <w:rPr>
          <w:rtl/>
        </w:rPr>
        <w:t xml:space="preserve">التقدم المحزن للأسبوع المقبل </w:t>
      </w:r>
    </w:p>
    <w:p w14:paraId="09FC6403" w14:textId="77777777" w:rsidR="0070773C" w:rsidRDefault="009D0FF0">
      <w:pPr>
        <w:numPr>
          <w:ilvl w:val="0"/>
          <w:numId w:val="12"/>
        </w:numPr>
        <w:bidi/>
        <w:ind w:hanging="720"/>
      </w:pPr>
      <w:r>
        <w:rPr>
          <w:rtl/>
        </w:rPr>
        <w:t xml:space="preserve">مستوى الموظفين والمهارة في العمل في المشروع </w:t>
      </w:r>
    </w:p>
    <w:p w14:paraId="32958116" w14:textId="77777777" w:rsidR="0070773C" w:rsidRDefault="009D0FF0">
      <w:pPr>
        <w:numPr>
          <w:ilvl w:val="0"/>
          <w:numId w:val="12"/>
        </w:numPr>
        <w:bidi/>
        <w:ind w:hanging="720"/>
      </w:pPr>
      <w:r>
        <w:rPr>
          <w:rtl/>
        </w:rPr>
        <w:t xml:space="preserve">القضايا </w:t>
      </w:r>
    </w:p>
    <w:p w14:paraId="2C85F319" w14:textId="77777777" w:rsidR="0070773C" w:rsidRDefault="009D0FF0">
      <w:pPr>
        <w:bidi/>
        <w:spacing w:after="0" w:line="259" w:lineRule="auto"/>
        <w:ind w:left="0" w:firstLine="0"/>
      </w:pPr>
      <w:r>
        <w:rPr>
          <w:rtl/>
        </w:rPr>
        <w:t xml:space="preserve"> </w:t>
      </w:r>
    </w:p>
    <w:p w14:paraId="29CBD236" w14:textId="77777777" w:rsidR="0070773C" w:rsidRDefault="009D0FF0">
      <w:pPr>
        <w:bidi/>
        <w:ind w:left="0" w:firstLine="0"/>
      </w:pPr>
      <w:r>
        <w:rPr>
          <w:rtl/>
        </w:rPr>
        <w:t xml:space="preserve">  يجب أن يكون تقرير الحالة الأسبوعي بتنسيق Microsoft Word متوافق مع الكمبيوتر الشخصي ، مع خط 12pitch ، Arial. </w:t>
      </w:r>
    </w:p>
    <w:p w14:paraId="0B4C2A14" w14:textId="77777777" w:rsidR="0070773C" w:rsidRDefault="009D0FF0">
      <w:pPr>
        <w:bidi/>
        <w:spacing w:after="0" w:line="259" w:lineRule="auto"/>
        <w:ind w:left="0" w:firstLine="0"/>
      </w:pPr>
      <w:r>
        <w:rPr>
          <w:rtl/>
        </w:rPr>
        <w:t xml:space="preserve"> </w:t>
      </w:r>
    </w:p>
    <w:p w14:paraId="03F6E72F" w14:textId="77777777" w:rsidR="0070773C" w:rsidRDefault="009D0FF0">
      <w:pPr>
        <w:bidi/>
        <w:spacing w:after="0" w:line="259" w:lineRule="auto"/>
        <w:ind w:left="0" w:firstLine="0"/>
      </w:pPr>
      <w:r>
        <w:rPr>
          <w:rtl/>
        </w:rPr>
        <w:t xml:space="preserve"> </w:t>
      </w:r>
      <w:r>
        <w:rPr>
          <w:rtl/>
        </w:rPr>
        <w:tab/>
        <w:t xml:space="preserve"> </w:t>
      </w:r>
      <w:r>
        <w:rPr>
          <w:rtl/>
        </w:rPr>
        <w:tab/>
        <w:t xml:space="preserve"> </w:t>
      </w:r>
    </w:p>
    <w:p w14:paraId="320FA61B" w14:textId="77777777" w:rsidR="0070773C" w:rsidRDefault="009D0FF0">
      <w:pPr>
        <w:pStyle w:val="Heading2"/>
        <w:bidi/>
        <w:ind w:left="10"/>
      </w:pPr>
      <w:r>
        <w:rPr>
          <w:rtl/>
        </w:rPr>
        <w:t xml:space="preserve">الفاتورة الشهرية </w:t>
      </w:r>
    </w:p>
    <w:p w14:paraId="1D641DD9" w14:textId="77777777" w:rsidR="0070773C" w:rsidRDefault="009D0FF0">
      <w:pPr>
        <w:bidi/>
        <w:spacing w:after="0" w:line="259" w:lineRule="auto"/>
        <w:ind w:left="0" w:firstLine="0"/>
      </w:pPr>
      <w:r>
        <w:rPr>
          <w:rtl/>
        </w:rPr>
        <w:t xml:space="preserve"> </w:t>
      </w:r>
    </w:p>
    <w:p w14:paraId="24D9BE9D" w14:textId="77777777" w:rsidR="0070773C" w:rsidRDefault="009D0FF0">
      <w:pPr>
        <w:bidi/>
        <w:ind w:left="0" w:firstLine="0"/>
      </w:pPr>
      <w:r>
        <w:rPr>
          <w:rtl/>
        </w:rPr>
        <w:t xml:space="preserve">سيقوم مطور البرامج بتزويد HPARC بفاتورة واحدة للخدمات المقدمة على أساس شهري.  وستشمل هذه الفاتورة جميع رسوم الرسوم والسفر والنفقات المتنوعة القابلة للسداد موزعة حسب مشروع HPARC.  ستكون الوثائق الداعمة التالية مطلوبة: </w:t>
      </w:r>
    </w:p>
    <w:p w14:paraId="50724A07" w14:textId="77777777" w:rsidR="0070773C" w:rsidRDefault="009D0FF0">
      <w:pPr>
        <w:bidi/>
        <w:spacing w:after="0" w:line="259" w:lineRule="auto"/>
        <w:ind w:left="0" w:firstLine="0"/>
      </w:pPr>
      <w:r>
        <w:rPr>
          <w:rtl/>
        </w:rPr>
        <w:t xml:space="preserve"> </w:t>
      </w:r>
    </w:p>
    <w:p w14:paraId="4B8EC2D6" w14:textId="77777777" w:rsidR="0070773C" w:rsidRDefault="009D0FF0">
      <w:pPr>
        <w:bidi/>
        <w:ind w:left="730"/>
      </w:pPr>
      <w:r>
        <w:rPr>
          <w:b/>
          <w:bCs/>
          <w:rtl/>
        </w:rPr>
        <w:t xml:space="preserve"> </w:t>
      </w:r>
      <w:r>
        <w:rPr>
          <w:b/>
          <w:bCs/>
          <w:rtl/>
        </w:rPr>
        <w:tab/>
        <w:t>رسوم</w:t>
      </w:r>
      <w:r>
        <w:rPr>
          <w:rtl/>
        </w:rPr>
        <w:t xml:space="preserve">سيتم دفع جميع الرسوم على أساس النسبة المئوية الكاملة لكل مهمة وتسليمات.:  سيوافق مطور البرامج و HPARC عبر البريد الإلكتروني على النسبة المئوية لكل منها لإصدار فاتورة قبل تقديم الفاتورة.  </w:t>
      </w:r>
    </w:p>
    <w:p w14:paraId="3ED572D8" w14:textId="77777777" w:rsidR="0070773C" w:rsidRDefault="009D0FF0">
      <w:pPr>
        <w:bidi/>
        <w:spacing w:after="0" w:line="259" w:lineRule="auto"/>
        <w:ind w:left="0" w:firstLine="0"/>
      </w:pPr>
      <w:r>
        <w:rPr>
          <w:rtl/>
        </w:rPr>
        <w:t xml:space="preserve"> </w:t>
      </w:r>
    </w:p>
    <w:p w14:paraId="1DA39FEA" w14:textId="77777777" w:rsidR="0070773C" w:rsidRDefault="009D0FF0">
      <w:pPr>
        <w:bidi/>
        <w:ind w:left="730"/>
      </w:pPr>
      <w:r>
        <w:rPr>
          <w:rtl/>
        </w:rPr>
        <w:t xml:space="preserve"> </w:t>
      </w:r>
      <w:r>
        <w:rPr>
          <w:rtl/>
        </w:rPr>
        <w:tab/>
      </w:r>
      <w:r>
        <w:rPr>
          <w:b/>
          <w:bCs/>
          <w:rtl/>
        </w:rPr>
        <w:t>السفر والنفقات المتنوعة</w:t>
      </w:r>
      <w:r>
        <w:rPr>
          <w:rtl/>
        </w:rPr>
        <w:t xml:space="preserve">يجب تقديم جميع الفواتير مع المستندات الكافية ، بما في ذلك نموذج تصريح السفر المحدد ، ونموذج تقرير نفقات السفر ، والإيصالات الأصلية حيثما أمكن ، وسبب السفر ، والموافقة الخطية من مدير مشروع HPARC.: </w:t>
      </w:r>
    </w:p>
    <w:p w14:paraId="293A8683" w14:textId="77777777" w:rsidR="0070773C" w:rsidRDefault="009D0FF0">
      <w:pPr>
        <w:bidi/>
        <w:spacing w:after="0" w:line="259" w:lineRule="auto"/>
        <w:ind w:left="0" w:firstLine="0"/>
      </w:pPr>
      <w:r>
        <w:rPr>
          <w:rtl/>
        </w:rPr>
        <w:t xml:space="preserve"> </w:t>
      </w:r>
    </w:p>
    <w:p w14:paraId="45471366" w14:textId="77777777" w:rsidR="0070773C" w:rsidRDefault="009D0FF0">
      <w:pPr>
        <w:bidi/>
        <w:ind w:left="0" w:firstLine="0"/>
      </w:pPr>
      <w:r>
        <w:rPr>
          <w:rtl/>
        </w:rPr>
        <w:t>سيتم تقديم الفاتورة بحلول 10 من كل شهرين إلى مدير مشروع HPARC.  مدير مشروع HPARC مسؤول عن الحصول على جميع موافقات HPARC المطلوبة وتقديم الفاتورة إلى قسم الحسابات الدائنة في HPARC للدفع.</w:t>
      </w:r>
    </w:p>
    <w:p w14:paraId="52C018A7" w14:textId="77777777" w:rsidR="0070773C" w:rsidRDefault="009D0FF0">
      <w:pPr>
        <w:bidi/>
        <w:spacing w:after="35" w:line="259" w:lineRule="auto"/>
        <w:ind w:left="0" w:firstLine="0"/>
      </w:pPr>
      <w:r>
        <w:rPr>
          <w:rtl/>
        </w:rPr>
        <w:t xml:space="preserve"> </w:t>
      </w:r>
    </w:p>
    <w:p w14:paraId="2E7EAE63" w14:textId="77777777" w:rsidR="0070773C" w:rsidRDefault="009D0FF0">
      <w:pPr>
        <w:pStyle w:val="Heading1"/>
        <w:bidi/>
        <w:ind w:left="10" w:right="4148"/>
        <w:jc w:val="right"/>
      </w:pPr>
      <w:r>
        <w:rPr>
          <w:i/>
          <w:iCs/>
          <w:sz w:val="28"/>
          <w:szCs w:val="28"/>
          <w:rtl/>
        </w:rPr>
        <w:t xml:space="preserve">الشكل دال </w:t>
      </w:r>
    </w:p>
    <w:p w14:paraId="4CF4DF23" w14:textId="77777777" w:rsidR="0070773C" w:rsidRDefault="009D0FF0">
      <w:pPr>
        <w:bidi/>
        <w:spacing w:after="0" w:line="259" w:lineRule="auto"/>
        <w:ind w:left="0" w:right="4623" w:firstLine="0"/>
        <w:jc w:val="right"/>
      </w:pPr>
      <w:r>
        <w:rPr>
          <w:rtl/>
        </w:rPr>
        <w:t xml:space="preserve"> </w:t>
      </w:r>
    </w:p>
    <w:p w14:paraId="69210D04" w14:textId="77777777" w:rsidR="0070773C" w:rsidRDefault="009D0FF0">
      <w:pPr>
        <w:bidi/>
        <w:spacing w:after="0" w:line="259" w:lineRule="auto"/>
        <w:ind w:left="10" w:right="3788" w:hanging="10"/>
        <w:jc w:val="right"/>
      </w:pPr>
      <w:r>
        <w:rPr>
          <w:u w:val="single" w:color="000000"/>
          <w:rtl/>
        </w:rPr>
        <w:t xml:space="preserve">خطاب التأكيد </w:t>
      </w:r>
    </w:p>
    <w:p w14:paraId="33FD4159" w14:textId="45955A17" w:rsidR="0070773C" w:rsidRDefault="009D0FF0">
      <w:pPr>
        <w:spacing w:after="0" w:line="259" w:lineRule="auto"/>
        <w:ind w:left="0" w:right="4623" w:firstLine="0"/>
        <w:jc w:val="right"/>
      </w:pPr>
      <w:r>
        <w:t xml:space="preserve"> </w:t>
      </w:r>
    </w:p>
    <w:sectPr w:rsidR="0070773C">
      <w:headerReference w:type="even" r:id="rId13"/>
      <w:headerReference w:type="default" r:id="rId14"/>
      <w:footerReference w:type="even" r:id="rId15"/>
      <w:footerReference w:type="default" r:id="rId16"/>
      <w:headerReference w:type="first" r:id="rId17"/>
      <w:footerReference w:type="first" r:id="rId18"/>
      <w:pgSz w:w="12240" w:h="15840"/>
      <w:pgMar w:top="1486" w:right="1446" w:bottom="1652" w:left="1440" w:header="76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437F1" w14:textId="77777777" w:rsidR="002B132A" w:rsidRDefault="002B132A">
      <w:pPr>
        <w:spacing w:after="0" w:line="240" w:lineRule="auto"/>
      </w:pPr>
      <w:r>
        <w:separator/>
      </w:r>
    </w:p>
  </w:endnote>
  <w:endnote w:type="continuationSeparator" w:id="0">
    <w:p w14:paraId="797722D8" w14:textId="77777777" w:rsidR="002B132A" w:rsidRDefault="002B1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58080" w14:textId="77777777" w:rsidR="0070773C" w:rsidRDefault="009D0FF0">
    <w:pPr>
      <w:bidi/>
      <w:spacing w:after="0" w:line="259" w:lineRule="auto"/>
      <w:ind w:left="360" w:firstLine="0"/>
    </w:pPr>
    <w:r>
      <w:rPr>
        <w:noProof/>
        <w:rtl/>
      </w:rPr>
      <mc:AlternateContent>
        <mc:Choice Requires="wpg">
          <w:drawing>
            <wp:anchor distT="0" distB="0" distL="114300" distR="114300" simplePos="0" relativeHeight="251660288" behindDoc="0" locked="0" layoutInCell="1" allowOverlap="1" wp14:anchorId="007D5A8E" wp14:editId="6407B9DF">
              <wp:simplePos x="0" y="0"/>
              <wp:positionH relativeFrom="page">
                <wp:posOffset>960120</wp:posOffset>
              </wp:positionH>
              <wp:positionV relativeFrom="page">
                <wp:posOffset>9330055</wp:posOffset>
              </wp:positionV>
              <wp:extent cx="5395595" cy="14605"/>
              <wp:effectExtent l="0" t="0" r="0" b="0"/>
              <wp:wrapSquare wrapText="bothSides"/>
              <wp:docPr id="21167" name="Group 21167"/>
              <wp:cNvGraphicFramePr/>
              <a:graphic xmlns:a="http://schemas.openxmlformats.org/drawingml/2006/main">
                <a:graphicData uri="http://schemas.microsoft.com/office/word/2010/wordprocessingGroup">
                  <wpg:wgp>
                    <wpg:cNvGrpSpPr/>
                    <wpg:grpSpPr>
                      <a:xfrm>
                        <a:off x="0" y="0"/>
                        <a:ext cx="5395595" cy="14605"/>
                        <a:chOff x="0" y="0"/>
                        <a:chExt cx="5395595" cy="14605"/>
                      </a:xfrm>
                    </wpg:grpSpPr>
                    <wps:wsp>
                      <wps:cNvPr id="21168" name="Shape 21168"/>
                      <wps:cNvSpPr/>
                      <wps:spPr>
                        <a:xfrm>
                          <a:off x="0" y="0"/>
                          <a:ext cx="5395595" cy="14605"/>
                        </a:xfrm>
                        <a:custGeom>
                          <a:avLst/>
                          <a:gdLst/>
                          <a:ahLst/>
                          <a:cxnLst/>
                          <a:rect l="0" t="0" r="0" b="0"/>
                          <a:pathLst>
                            <a:path w="5395595" h="14605">
                              <a:moveTo>
                                <a:pt x="0" y="0"/>
                              </a:moveTo>
                              <a:lnTo>
                                <a:pt x="5395595" y="1460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67" style="width:424.85pt;height:1.14996pt;position:absolute;mso-position-horizontal-relative:page;mso-position-horizontal:absolute;margin-left:75.6pt;mso-position-vertical-relative:page;margin-top:734.65pt;" coordsize="53955,146">
              <v:shape id="Shape 21168" style="position:absolute;width:53955;height:146;left:0;top:0;" coordsize="5395595,14605" path="m0,0l5395595,14605">
                <v:stroke on="true" weight="0.25pt" color="#000000" joinstyle="round" endcap="flat"/>
                <v:fill on="false" color="#000000" opacity="0"/>
              </v:shape>
              <w10:wrap type="square"/>
            </v:group>
          </w:pict>
        </mc:Fallback>
      </mc:AlternateContent>
    </w:r>
    <w:r>
      <w:rPr>
        <w:rFonts w:ascii="Book Antiqua" w:eastAsia="Book Antiqua" w:hAnsi="Book Antiqua" w:cs="Book Antiqua"/>
        <w:rtl/>
      </w:rPr>
      <w:t xml:space="preserve"> </w:t>
    </w:r>
  </w:p>
  <w:p w14:paraId="36AF8665" w14:textId="77777777" w:rsidR="0070773C" w:rsidRDefault="009D0FF0">
    <w:pPr>
      <w:tabs>
        <w:tab w:val="center" w:pos="360"/>
        <w:tab w:val="center" w:pos="4681"/>
        <w:tab w:val="center" w:pos="8680"/>
      </w:tabs>
      <w:bidi/>
      <w:spacing w:after="0" w:line="259" w:lineRule="auto"/>
      <w:ind w:left="0" w:firstLine="0"/>
    </w:pPr>
    <w:r>
      <w:rPr>
        <w:rtl/>
      </w:rPr>
      <w:tab/>
    </w:r>
    <w:r>
      <w:rPr>
        <w:rFonts w:ascii="Book Antiqua" w:eastAsia="Book Antiqua" w:hAnsi="Book Antiqua" w:cs="Book Antiqua"/>
        <w:b/>
        <w:bCs/>
        <w:i/>
        <w:iCs/>
        <w:rtl/>
      </w:rPr>
      <w:t xml:space="preserve">  </w:t>
    </w:r>
    <w:r>
      <w:rPr>
        <w:rFonts w:ascii="Book Antiqua" w:eastAsia="Book Antiqua" w:hAnsi="Book Antiqua" w:cs="Book Antiqua"/>
        <w:b/>
        <w:bCs/>
        <w:i/>
        <w:iCs/>
        <w:rtl/>
      </w:rPr>
      <w:tab/>
    </w:r>
    <w:r>
      <w:rPr>
        <w:rFonts w:ascii="Book Antiqua" w:eastAsia="Book Antiqua" w:hAnsi="Book Antiqua" w:cs="Book Antiqua"/>
        <w:b/>
        <w:bCs/>
        <w:i/>
        <w:iCs/>
        <w:rtl/>
      </w:rPr>
      <w:tab/>
    </w:r>
    <w:r>
      <w:rPr>
        <w:rFonts w:ascii="Book Antiqua" w:eastAsia="Book Antiqua" w:hAnsi="Book Antiqua" w:cs="Book Antiqua"/>
        <w:b/>
        <w:bCs/>
        <w:i/>
        <w:iCs/>
        <w:rtl/>
      </w:rPr>
      <w:t xml:space="preserve">صفحة </w:t>
    </w:r>
    <w:r>
      <w:rPr>
        <w:rtl/>
      </w:rPr>
      <w:fldChar w:fldCharType="begin"/>
    </w:r>
    <w:r>
      <w:rPr>
        <w:rtl/>
      </w:rPr>
      <w:instrText xml:space="preserve"> PAGE   \* MERGEFORMAT </w:instrText>
    </w:r>
    <w:r>
      <w:rPr>
        <w:rtl/>
      </w:rPr>
      <w:fldChar w:fldCharType="separate"/>
    </w:r>
    <w:r>
      <w:rPr>
        <w:rFonts w:ascii="Book Antiqua" w:eastAsia="Book Antiqua" w:hAnsi="Book Antiqua" w:cs="Book Antiqua"/>
        <w:b/>
        <w:bCs/>
        <w:i/>
        <w:iCs/>
        <w:rtl/>
      </w:rPr>
      <w:t>2</w:t>
    </w:r>
    <w:r>
      <w:rPr>
        <w:rFonts w:ascii="Book Antiqua" w:eastAsia="Book Antiqua" w:hAnsi="Book Antiqua" w:cs="Book Antiqua"/>
        <w:b/>
        <w:bCs/>
        <w:i/>
        <w:iCs/>
        <w:rtl/>
      </w:rPr>
      <w:fldChar w:fldCharType="end"/>
    </w:r>
    <w:r>
      <w:rPr>
        <w:rFonts w:ascii="Book Antiqua" w:eastAsia="Book Antiqua" w:hAnsi="Book Antiqua" w:cs="Book Antiqua"/>
        <w:b/>
        <w:bCs/>
        <w:i/>
        <w:iCs/>
        <w:rt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38B53" w14:textId="77777777" w:rsidR="0070773C" w:rsidRDefault="009D0FF0">
    <w:pPr>
      <w:bidi/>
      <w:spacing w:after="0" w:line="259" w:lineRule="auto"/>
      <w:ind w:left="360" w:firstLine="0"/>
    </w:pPr>
    <w:r>
      <w:rPr>
        <w:noProof/>
        <w:rtl/>
      </w:rPr>
      <mc:AlternateContent>
        <mc:Choice Requires="wpg">
          <w:drawing>
            <wp:anchor distT="0" distB="0" distL="114300" distR="114300" simplePos="0" relativeHeight="251661312" behindDoc="0" locked="0" layoutInCell="1" allowOverlap="1" wp14:anchorId="17729A60" wp14:editId="22990535">
              <wp:simplePos x="0" y="0"/>
              <wp:positionH relativeFrom="page">
                <wp:posOffset>960120</wp:posOffset>
              </wp:positionH>
              <wp:positionV relativeFrom="page">
                <wp:posOffset>9330055</wp:posOffset>
              </wp:positionV>
              <wp:extent cx="5395595" cy="14605"/>
              <wp:effectExtent l="0" t="0" r="0" b="0"/>
              <wp:wrapSquare wrapText="bothSides"/>
              <wp:docPr id="21137" name="Group 21137"/>
              <wp:cNvGraphicFramePr/>
              <a:graphic xmlns:a="http://schemas.openxmlformats.org/drawingml/2006/main">
                <a:graphicData uri="http://schemas.microsoft.com/office/word/2010/wordprocessingGroup">
                  <wpg:wgp>
                    <wpg:cNvGrpSpPr/>
                    <wpg:grpSpPr>
                      <a:xfrm>
                        <a:off x="0" y="0"/>
                        <a:ext cx="5395595" cy="14605"/>
                        <a:chOff x="0" y="0"/>
                        <a:chExt cx="5395595" cy="14605"/>
                      </a:xfrm>
                    </wpg:grpSpPr>
                    <wps:wsp>
                      <wps:cNvPr id="21138" name="Shape 21138"/>
                      <wps:cNvSpPr/>
                      <wps:spPr>
                        <a:xfrm>
                          <a:off x="0" y="0"/>
                          <a:ext cx="5395595" cy="14605"/>
                        </a:xfrm>
                        <a:custGeom>
                          <a:avLst/>
                          <a:gdLst/>
                          <a:ahLst/>
                          <a:cxnLst/>
                          <a:rect l="0" t="0" r="0" b="0"/>
                          <a:pathLst>
                            <a:path w="5395595" h="14605">
                              <a:moveTo>
                                <a:pt x="0" y="0"/>
                              </a:moveTo>
                              <a:lnTo>
                                <a:pt x="5395595" y="1460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37" style="width:424.85pt;height:1.14996pt;position:absolute;mso-position-horizontal-relative:page;mso-position-horizontal:absolute;margin-left:75.6pt;mso-position-vertical-relative:page;margin-top:734.65pt;" coordsize="53955,146">
              <v:shape id="Shape 21138" style="position:absolute;width:53955;height:146;left:0;top:0;" coordsize="5395595,14605" path="m0,0l5395595,14605">
                <v:stroke on="true" weight="0.25pt" color="#000000" joinstyle="round" endcap="flat"/>
                <v:fill on="false" color="#000000" opacity="0"/>
              </v:shape>
              <w10:wrap type="square"/>
            </v:group>
          </w:pict>
        </mc:Fallback>
      </mc:AlternateContent>
    </w:r>
    <w:r>
      <w:rPr>
        <w:rFonts w:ascii="Book Antiqua" w:eastAsia="Book Antiqua" w:hAnsi="Book Antiqua" w:cs="Book Antiqua"/>
        <w:rtl/>
      </w:rPr>
      <w:t xml:space="preserve"> </w:t>
    </w:r>
  </w:p>
  <w:p w14:paraId="6684B476" w14:textId="77777777" w:rsidR="0070773C" w:rsidRDefault="009D0FF0">
    <w:pPr>
      <w:tabs>
        <w:tab w:val="center" w:pos="360"/>
        <w:tab w:val="center" w:pos="4681"/>
        <w:tab w:val="center" w:pos="8680"/>
      </w:tabs>
      <w:bidi/>
      <w:spacing w:after="0" w:line="259" w:lineRule="auto"/>
      <w:ind w:left="0" w:firstLine="0"/>
    </w:pPr>
    <w:r>
      <w:rPr>
        <w:rtl/>
      </w:rPr>
      <w:tab/>
    </w:r>
    <w:r>
      <w:rPr>
        <w:rFonts w:ascii="Book Antiqua" w:eastAsia="Book Antiqua" w:hAnsi="Book Antiqua" w:cs="Book Antiqua"/>
        <w:b/>
        <w:bCs/>
        <w:i/>
        <w:iCs/>
        <w:rtl/>
      </w:rPr>
      <w:t xml:space="preserve">  </w:t>
    </w:r>
    <w:r>
      <w:rPr>
        <w:rFonts w:ascii="Book Antiqua" w:eastAsia="Book Antiqua" w:hAnsi="Book Antiqua" w:cs="Book Antiqua"/>
        <w:b/>
        <w:bCs/>
        <w:i/>
        <w:iCs/>
        <w:rtl/>
      </w:rPr>
      <w:tab/>
    </w:r>
    <w:r>
      <w:rPr>
        <w:rFonts w:ascii="Book Antiqua" w:eastAsia="Book Antiqua" w:hAnsi="Book Antiqua" w:cs="Book Antiqua"/>
        <w:b/>
        <w:bCs/>
        <w:i/>
        <w:iCs/>
        <w:rtl/>
      </w:rPr>
      <w:tab/>
    </w:r>
    <w:r>
      <w:rPr>
        <w:rFonts w:ascii="Book Antiqua" w:eastAsia="Book Antiqua" w:hAnsi="Book Antiqua" w:cs="Book Antiqua"/>
        <w:b/>
        <w:bCs/>
        <w:i/>
        <w:iCs/>
        <w:rtl/>
      </w:rPr>
      <w:t xml:space="preserve">صفحة </w:t>
    </w:r>
    <w:r>
      <w:rPr>
        <w:rtl/>
      </w:rPr>
      <w:fldChar w:fldCharType="begin"/>
    </w:r>
    <w:r>
      <w:rPr>
        <w:rtl/>
      </w:rPr>
      <w:instrText xml:space="preserve"> PAGE   \* MERGEFORMAT </w:instrText>
    </w:r>
    <w:r>
      <w:rPr>
        <w:rtl/>
      </w:rPr>
      <w:fldChar w:fldCharType="separate"/>
    </w:r>
    <w:r>
      <w:rPr>
        <w:rFonts w:ascii="Book Antiqua" w:eastAsia="Book Antiqua" w:hAnsi="Book Antiqua" w:cs="Book Antiqua"/>
        <w:b/>
        <w:bCs/>
        <w:i/>
        <w:iCs/>
        <w:rtl/>
      </w:rPr>
      <w:t>2</w:t>
    </w:r>
    <w:r>
      <w:rPr>
        <w:rFonts w:ascii="Book Antiqua" w:eastAsia="Book Antiqua" w:hAnsi="Book Antiqua" w:cs="Book Antiqua"/>
        <w:b/>
        <w:bCs/>
        <w:i/>
        <w:iCs/>
        <w:rtl/>
      </w:rPr>
      <w:fldChar w:fldCharType="end"/>
    </w:r>
    <w:r>
      <w:rPr>
        <w:rFonts w:ascii="Book Antiqua" w:eastAsia="Book Antiqua" w:hAnsi="Book Antiqua" w:cs="Book Antiqua"/>
        <w:b/>
        <w:bCs/>
        <w:i/>
        <w:iCs/>
        <w:rt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414F7" w14:textId="77777777" w:rsidR="0070773C" w:rsidRDefault="0070773C">
    <w:pPr>
      <w:bidi/>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D9155" w14:textId="77777777" w:rsidR="0070773C" w:rsidRDefault="009D0FF0">
    <w:pPr>
      <w:bidi/>
      <w:spacing w:after="0" w:line="259" w:lineRule="auto"/>
      <w:ind w:left="0" w:firstLine="0"/>
    </w:pPr>
    <w:r>
      <w:rPr>
        <w:noProof/>
        <w:rtl/>
      </w:rPr>
      <mc:AlternateContent>
        <mc:Choice Requires="wpg">
          <w:drawing>
            <wp:anchor distT="0" distB="0" distL="114300" distR="114300" simplePos="0" relativeHeight="251665408" behindDoc="0" locked="0" layoutInCell="1" allowOverlap="1" wp14:anchorId="6D8FCE41" wp14:editId="40E8728C">
              <wp:simplePos x="0" y="0"/>
              <wp:positionH relativeFrom="page">
                <wp:posOffset>960120</wp:posOffset>
              </wp:positionH>
              <wp:positionV relativeFrom="page">
                <wp:posOffset>9330055</wp:posOffset>
              </wp:positionV>
              <wp:extent cx="5395595" cy="14605"/>
              <wp:effectExtent l="0" t="0" r="0" b="0"/>
              <wp:wrapSquare wrapText="bothSides"/>
              <wp:docPr id="21258" name="Group 21258"/>
              <wp:cNvGraphicFramePr/>
              <a:graphic xmlns:a="http://schemas.openxmlformats.org/drawingml/2006/main">
                <a:graphicData uri="http://schemas.microsoft.com/office/word/2010/wordprocessingGroup">
                  <wpg:wgp>
                    <wpg:cNvGrpSpPr/>
                    <wpg:grpSpPr>
                      <a:xfrm>
                        <a:off x="0" y="0"/>
                        <a:ext cx="5395595" cy="14605"/>
                        <a:chOff x="0" y="0"/>
                        <a:chExt cx="5395595" cy="14605"/>
                      </a:xfrm>
                    </wpg:grpSpPr>
                    <wps:wsp>
                      <wps:cNvPr id="21259" name="Shape 21259"/>
                      <wps:cNvSpPr/>
                      <wps:spPr>
                        <a:xfrm>
                          <a:off x="0" y="0"/>
                          <a:ext cx="5395595" cy="14605"/>
                        </a:xfrm>
                        <a:custGeom>
                          <a:avLst/>
                          <a:gdLst/>
                          <a:ahLst/>
                          <a:cxnLst/>
                          <a:rect l="0" t="0" r="0" b="0"/>
                          <a:pathLst>
                            <a:path w="5395595" h="14605">
                              <a:moveTo>
                                <a:pt x="0" y="0"/>
                              </a:moveTo>
                              <a:lnTo>
                                <a:pt x="5395595" y="1460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58" style="width:424.85pt;height:1.14996pt;position:absolute;mso-position-horizontal-relative:page;mso-position-horizontal:absolute;margin-left:75.6pt;mso-position-vertical-relative:page;margin-top:734.65pt;" coordsize="53955,146">
              <v:shape id="Shape 21259" style="position:absolute;width:53955;height:146;left:0;top:0;" coordsize="5395595,14605" path="m0,0l5395595,14605">
                <v:stroke on="true" weight="0.25pt" color="#000000" joinstyle="round" endcap="flat"/>
                <v:fill on="false" color="#000000" opacity="0"/>
              </v:shape>
              <w10:wrap type="square"/>
            </v:group>
          </w:pict>
        </mc:Fallback>
      </mc:AlternateContent>
    </w:r>
    <w:r>
      <w:rPr>
        <w:rFonts w:ascii="Book Antiqua" w:eastAsia="Book Antiqua" w:hAnsi="Book Antiqua" w:cs="Book Antiqua"/>
        <w:rtl/>
      </w:rPr>
      <w:t xml:space="preserve"> </w:t>
    </w:r>
  </w:p>
  <w:p w14:paraId="6E7D5EF4" w14:textId="77777777" w:rsidR="0070773C" w:rsidRDefault="009D0FF0">
    <w:pPr>
      <w:tabs>
        <w:tab w:val="center" w:pos="4321"/>
        <w:tab w:val="center" w:pos="8265"/>
      </w:tabs>
      <w:bidi/>
      <w:spacing w:after="0" w:line="259" w:lineRule="auto"/>
      <w:ind w:left="0" w:firstLine="0"/>
    </w:pPr>
    <w:r>
      <w:rPr>
        <w:rFonts w:ascii="Book Antiqua" w:eastAsia="Book Antiqua" w:hAnsi="Book Antiqua" w:cs="Book Antiqua"/>
        <w:b/>
        <w:bCs/>
        <w:i/>
        <w:iCs/>
        <w:rtl/>
      </w:rPr>
      <w:t xml:space="preserve">  </w:t>
    </w:r>
    <w:r>
      <w:rPr>
        <w:rFonts w:ascii="Book Antiqua" w:eastAsia="Book Antiqua" w:hAnsi="Book Antiqua" w:cs="Book Antiqua"/>
        <w:b/>
        <w:bCs/>
        <w:i/>
        <w:iCs/>
        <w:rtl/>
      </w:rPr>
      <w:tab/>
    </w:r>
    <w:r>
      <w:rPr>
        <w:rFonts w:ascii="Book Antiqua" w:eastAsia="Book Antiqua" w:hAnsi="Book Antiqua" w:cs="Book Antiqua"/>
        <w:b/>
        <w:bCs/>
        <w:i/>
        <w:iCs/>
        <w:rtl/>
      </w:rPr>
      <w:tab/>
    </w:r>
    <w:r>
      <w:rPr>
        <w:rFonts w:ascii="Book Antiqua" w:eastAsia="Book Antiqua" w:hAnsi="Book Antiqua" w:cs="Book Antiqua"/>
        <w:b/>
        <w:bCs/>
        <w:i/>
        <w:iCs/>
        <w:rtl/>
      </w:rPr>
      <w:t xml:space="preserve">صفحة </w:t>
    </w:r>
    <w:r>
      <w:rPr>
        <w:rtl/>
      </w:rPr>
      <w:fldChar w:fldCharType="begin"/>
    </w:r>
    <w:r>
      <w:rPr>
        <w:rtl/>
      </w:rPr>
      <w:instrText xml:space="preserve"> PAGE   \* MERGEFORMAT </w:instrText>
    </w:r>
    <w:r>
      <w:rPr>
        <w:rtl/>
      </w:rPr>
      <w:fldChar w:fldCharType="separate"/>
    </w:r>
    <w:r>
      <w:rPr>
        <w:rFonts w:ascii="Book Antiqua" w:eastAsia="Book Antiqua" w:hAnsi="Book Antiqua" w:cs="Book Antiqua"/>
        <w:b/>
        <w:bCs/>
        <w:i/>
        <w:iCs/>
        <w:rtl/>
      </w:rPr>
      <w:t>1</w:t>
    </w:r>
    <w:r>
      <w:rPr>
        <w:rFonts w:ascii="Book Antiqua" w:eastAsia="Book Antiqua" w:hAnsi="Book Antiqua" w:cs="Book Antiqua"/>
        <w:b/>
        <w:bCs/>
        <w:i/>
        <w:iCs/>
        <w:rtl/>
      </w:rPr>
      <w:t>0</w:t>
    </w:r>
    <w:r>
      <w:rPr>
        <w:rFonts w:ascii="Book Antiqua" w:eastAsia="Book Antiqua" w:hAnsi="Book Antiqua" w:cs="Book Antiqua"/>
        <w:b/>
        <w:bCs/>
        <w:i/>
        <w:iCs/>
        <w:rtl/>
      </w:rPr>
      <w:fldChar w:fldCharType="end"/>
    </w:r>
    <w:r>
      <w:rPr>
        <w:rFonts w:ascii="Book Antiqua" w:eastAsia="Book Antiqua" w:hAnsi="Book Antiqua" w:cs="Book Antiqua"/>
        <w:b/>
        <w:bCs/>
        <w:i/>
        <w:iCs/>
        <w:rtl/>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25B89" w14:textId="77777777" w:rsidR="0070773C" w:rsidRDefault="009D0FF0">
    <w:pPr>
      <w:bidi/>
      <w:spacing w:after="0" w:line="259" w:lineRule="auto"/>
      <w:ind w:left="0" w:firstLine="0"/>
    </w:pPr>
    <w:r>
      <w:rPr>
        <w:noProof/>
        <w:rtl/>
      </w:rPr>
      <mc:AlternateContent>
        <mc:Choice Requires="wpg">
          <w:drawing>
            <wp:anchor distT="0" distB="0" distL="114300" distR="114300" simplePos="0" relativeHeight="251666432" behindDoc="0" locked="0" layoutInCell="1" allowOverlap="1" wp14:anchorId="307F4418" wp14:editId="1D642164">
              <wp:simplePos x="0" y="0"/>
              <wp:positionH relativeFrom="page">
                <wp:posOffset>960120</wp:posOffset>
              </wp:positionH>
              <wp:positionV relativeFrom="page">
                <wp:posOffset>9330055</wp:posOffset>
              </wp:positionV>
              <wp:extent cx="5395595" cy="14605"/>
              <wp:effectExtent l="0" t="0" r="0" b="0"/>
              <wp:wrapSquare wrapText="bothSides"/>
              <wp:docPr id="21228" name="Group 21228"/>
              <wp:cNvGraphicFramePr/>
              <a:graphic xmlns:a="http://schemas.openxmlformats.org/drawingml/2006/main">
                <a:graphicData uri="http://schemas.microsoft.com/office/word/2010/wordprocessingGroup">
                  <wpg:wgp>
                    <wpg:cNvGrpSpPr/>
                    <wpg:grpSpPr>
                      <a:xfrm>
                        <a:off x="0" y="0"/>
                        <a:ext cx="5395595" cy="14605"/>
                        <a:chOff x="0" y="0"/>
                        <a:chExt cx="5395595" cy="14605"/>
                      </a:xfrm>
                    </wpg:grpSpPr>
                    <wps:wsp>
                      <wps:cNvPr id="21229" name="Shape 21229"/>
                      <wps:cNvSpPr/>
                      <wps:spPr>
                        <a:xfrm>
                          <a:off x="0" y="0"/>
                          <a:ext cx="5395595" cy="14605"/>
                        </a:xfrm>
                        <a:custGeom>
                          <a:avLst/>
                          <a:gdLst/>
                          <a:ahLst/>
                          <a:cxnLst/>
                          <a:rect l="0" t="0" r="0" b="0"/>
                          <a:pathLst>
                            <a:path w="5395595" h="14605">
                              <a:moveTo>
                                <a:pt x="0" y="0"/>
                              </a:moveTo>
                              <a:lnTo>
                                <a:pt x="5395595" y="1460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28" style="width:424.85pt;height:1.14996pt;position:absolute;mso-position-horizontal-relative:page;mso-position-horizontal:absolute;margin-left:75.6pt;mso-position-vertical-relative:page;margin-top:734.65pt;" coordsize="53955,146">
              <v:shape id="Shape 21229" style="position:absolute;width:53955;height:146;left:0;top:0;" coordsize="5395595,14605" path="m0,0l5395595,14605">
                <v:stroke on="true" weight="0.25pt" color="#000000" joinstyle="round" endcap="flat"/>
                <v:fill on="false" color="#000000" opacity="0"/>
              </v:shape>
              <w10:wrap type="square"/>
            </v:group>
          </w:pict>
        </mc:Fallback>
      </mc:AlternateContent>
    </w:r>
    <w:r>
      <w:rPr>
        <w:rFonts w:ascii="Book Antiqua" w:eastAsia="Book Antiqua" w:hAnsi="Book Antiqua" w:cs="Book Antiqua"/>
        <w:rtl/>
      </w:rPr>
      <w:t xml:space="preserve"> </w:t>
    </w:r>
  </w:p>
  <w:p w14:paraId="722E64D8" w14:textId="77777777" w:rsidR="0070773C" w:rsidRDefault="009D0FF0">
    <w:pPr>
      <w:tabs>
        <w:tab w:val="center" w:pos="4321"/>
        <w:tab w:val="center" w:pos="8265"/>
      </w:tabs>
      <w:bidi/>
      <w:spacing w:after="0" w:line="259" w:lineRule="auto"/>
      <w:ind w:left="0" w:firstLine="0"/>
    </w:pPr>
    <w:r>
      <w:rPr>
        <w:rFonts w:ascii="Book Antiqua" w:eastAsia="Book Antiqua" w:hAnsi="Book Antiqua" w:cs="Book Antiqua"/>
        <w:b/>
        <w:bCs/>
        <w:i/>
        <w:iCs/>
        <w:rtl/>
      </w:rPr>
      <w:t xml:space="preserve">  </w:t>
    </w:r>
    <w:r>
      <w:rPr>
        <w:rFonts w:ascii="Book Antiqua" w:eastAsia="Book Antiqua" w:hAnsi="Book Antiqua" w:cs="Book Antiqua"/>
        <w:b/>
        <w:bCs/>
        <w:i/>
        <w:iCs/>
        <w:rtl/>
      </w:rPr>
      <w:tab/>
    </w:r>
    <w:r>
      <w:rPr>
        <w:rFonts w:ascii="Book Antiqua" w:eastAsia="Book Antiqua" w:hAnsi="Book Antiqua" w:cs="Book Antiqua"/>
        <w:b/>
        <w:bCs/>
        <w:i/>
        <w:iCs/>
        <w:rtl/>
      </w:rPr>
      <w:tab/>
    </w:r>
    <w:r>
      <w:rPr>
        <w:rFonts w:ascii="Book Antiqua" w:eastAsia="Book Antiqua" w:hAnsi="Book Antiqua" w:cs="Book Antiqua"/>
        <w:b/>
        <w:bCs/>
        <w:i/>
        <w:iCs/>
        <w:rtl/>
      </w:rPr>
      <w:t xml:space="preserve">صفحة </w:t>
    </w:r>
    <w:r>
      <w:rPr>
        <w:rtl/>
      </w:rPr>
      <w:fldChar w:fldCharType="begin"/>
    </w:r>
    <w:r>
      <w:rPr>
        <w:rtl/>
      </w:rPr>
      <w:instrText xml:space="preserve"> PAGE   \* MERGEFORMAT </w:instrText>
    </w:r>
    <w:r>
      <w:rPr>
        <w:rtl/>
      </w:rPr>
      <w:fldChar w:fldCharType="separate"/>
    </w:r>
    <w:r>
      <w:rPr>
        <w:rFonts w:ascii="Book Antiqua" w:eastAsia="Book Antiqua" w:hAnsi="Book Antiqua" w:cs="Book Antiqua"/>
        <w:b/>
        <w:bCs/>
        <w:i/>
        <w:iCs/>
        <w:rtl/>
      </w:rPr>
      <w:t>1</w:t>
    </w:r>
    <w:r>
      <w:rPr>
        <w:rFonts w:ascii="Book Antiqua" w:eastAsia="Book Antiqua" w:hAnsi="Book Antiqua" w:cs="Book Antiqua"/>
        <w:b/>
        <w:bCs/>
        <w:i/>
        <w:iCs/>
        <w:rtl/>
      </w:rPr>
      <w:t>0</w:t>
    </w:r>
    <w:r>
      <w:rPr>
        <w:rFonts w:ascii="Book Antiqua" w:eastAsia="Book Antiqua" w:hAnsi="Book Antiqua" w:cs="Book Antiqua"/>
        <w:b/>
        <w:bCs/>
        <w:i/>
        <w:iCs/>
        <w:rtl/>
      </w:rPr>
      <w:fldChar w:fldCharType="end"/>
    </w:r>
    <w:r>
      <w:rPr>
        <w:rFonts w:ascii="Book Antiqua" w:eastAsia="Book Antiqua" w:hAnsi="Book Antiqua" w:cs="Book Antiqua"/>
        <w:b/>
        <w:bCs/>
        <w:i/>
        <w:iCs/>
        <w:rtl/>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236E2" w14:textId="77777777" w:rsidR="0070773C" w:rsidRDefault="009D0FF0">
    <w:pPr>
      <w:bidi/>
      <w:spacing w:after="0" w:line="259" w:lineRule="auto"/>
      <w:ind w:left="0" w:firstLine="0"/>
    </w:pPr>
    <w:r>
      <w:rPr>
        <w:noProof/>
        <w:rtl/>
      </w:rPr>
      <mc:AlternateContent>
        <mc:Choice Requires="wpg">
          <w:drawing>
            <wp:anchor distT="0" distB="0" distL="114300" distR="114300" simplePos="0" relativeHeight="251667456" behindDoc="0" locked="0" layoutInCell="1" allowOverlap="1" wp14:anchorId="3F8D1667" wp14:editId="22A145FC">
              <wp:simplePos x="0" y="0"/>
              <wp:positionH relativeFrom="page">
                <wp:posOffset>960120</wp:posOffset>
              </wp:positionH>
              <wp:positionV relativeFrom="page">
                <wp:posOffset>9330055</wp:posOffset>
              </wp:positionV>
              <wp:extent cx="5395595" cy="14605"/>
              <wp:effectExtent l="0" t="0" r="0" b="0"/>
              <wp:wrapSquare wrapText="bothSides"/>
              <wp:docPr id="21198" name="Group 21198"/>
              <wp:cNvGraphicFramePr/>
              <a:graphic xmlns:a="http://schemas.openxmlformats.org/drawingml/2006/main">
                <a:graphicData uri="http://schemas.microsoft.com/office/word/2010/wordprocessingGroup">
                  <wpg:wgp>
                    <wpg:cNvGrpSpPr/>
                    <wpg:grpSpPr>
                      <a:xfrm>
                        <a:off x="0" y="0"/>
                        <a:ext cx="5395595" cy="14605"/>
                        <a:chOff x="0" y="0"/>
                        <a:chExt cx="5395595" cy="14605"/>
                      </a:xfrm>
                    </wpg:grpSpPr>
                    <wps:wsp>
                      <wps:cNvPr id="21199" name="Shape 21199"/>
                      <wps:cNvSpPr/>
                      <wps:spPr>
                        <a:xfrm>
                          <a:off x="0" y="0"/>
                          <a:ext cx="5395595" cy="14605"/>
                        </a:xfrm>
                        <a:custGeom>
                          <a:avLst/>
                          <a:gdLst/>
                          <a:ahLst/>
                          <a:cxnLst/>
                          <a:rect l="0" t="0" r="0" b="0"/>
                          <a:pathLst>
                            <a:path w="5395595" h="14605">
                              <a:moveTo>
                                <a:pt x="0" y="0"/>
                              </a:moveTo>
                              <a:lnTo>
                                <a:pt x="5395595" y="1460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98" style="width:424.85pt;height:1.14996pt;position:absolute;mso-position-horizontal-relative:page;mso-position-horizontal:absolute;margin-left:75.6pt;mso-position-vertical-relative:page;margin-top:734.65pt;" coordsize="53955,146">
              <v:shape id="Shape 21199" style="position:absolute;width:53955;height:146;left:0;top:0;" coordsize="5395595,14605" path="m0,0l5395595,14605">
                <v:stroke on="true" weight="0.25pt" color="#000000" joinstyle="round" endcap="flat"/>
                <v:fill on="false" color="#000000" opacity="0"/>
              </v:shape>
              <w10:wrap type="square"/>
            </v:group>
          </w:pict>
        </mc:Fallback>
      </mc:AlternateContent>
    </w:r>
    <w:r>
      <w:rPr>
        <w:rFonts w:ascii="Book Antiqua" w:eastAsia="Book Antiqua" w:hAnsi="Book Antiqua" w:cs="Book Antiqua"/>
        <w:rtl/>
      </w:rPr>
      <w:t xml:space="preserve"> </w:t>
    </w:r>
  </w:p>
  <w:p w14:paraId="5DF07735" w14:textId="77777777" w:rsidR="0070773C" w:rsidRDefault="009D0FF0">
    <w:pPr>
      <w:tabs>
        <w:tab w:val="center" w:pos="4321"/>
        <w:tab w:val="center" w:pos="8265"/>
      </w:tabs>
      <w:bidi/>
      <w:spacing w:after="0" w:line="259" w:lineRule="auto"/>
      <w:ind w:left="0" w:firstLine="0"/>
    </w:pPr>
    <w:r>
      <w:rPr>
        <w:rFonts w:ascii="Book Antiqua" w:eastAsia="Book Antiqua" w:hAnsi="Book Antiqua" w:cs="Book Antiqua"/>
        <w:b/>
        <w:bCs/>
        <w:i/>
        <w:iCs/>
        <w:rtl/>
      </w:rPr>
      <w:t xml:space="preserve">  </w:t>
    </w:r>
    <w:r>
      <w:rPr>
        <w:rFonts w:ascii="Book Antiqua" w:eastAsia="Book Antiqua" w:hAnsi="Book Antiqua" w:cs="Book Antiqua"/>
        <w:b/>
        <w:bCs/>
        <w:i/>
        <w:iCs/>
        <w:rtl/>
      </w:rPr>
      <w:tab/>
    </w:r>
    <w:r>
      <w:rPr>
        <w:rFonts w:ascii="Book Antiqua" w:eastAsia="Book Antiqua" w:hAnsi="Book Antiqua" w:cs="Book Antiqua"/>
        <w:b/>
        <w:bCs/>
        <w:i/>
        <w:iCs/>
        <w:rtl/>
      </w:rPr>
      <w:tab/>
    </w:r>
    <w:r>
      <w:rPr>
        <w:rFonts w:ascii="Book Antiqua" w:eastAsia="Book Antiqua" w:hAnsi="Book Antiqua" w:cs="Book Antiqua"/>
        <w:b/>
        <w:bCs/>
        <w:i/>
        <w:iCs/>
        <w:rtl/>
      </w:rPr>
      <w:t xml:space="preserve">صفحة </w:t>
    </w:r>
    <w:r>
      <w:rPr>
        <w:rtl/>
      </w:rPr>
      <w:fldChar w:fldCharType="begin"/>
    </w:r>
    <w:r>
      <w:rPr>
        <w:rtl/>
      </w:rPr>
      <w:instrText xml:space="preserve"> PAGE   \* MERGEFORMAT </w:instrText>
    </w:r>
    <w:r>
      <w:rPr>
        <w:rtl/>
      </w:rPr>
      <w:fldChar w:fldCharType="separate"/>
    </w:r>
    <w:r>
      <w:rPr>
        <w:rFonts w:ascii="Book Antiqua" w:eastAsia="Book Antiqua" w:hAnsi="Book Antiqua" w:cs="Book Antiqua"/>
        <w:b/>
        <w:bCs/>
        <w:i/>
        <w:iCs/>
        <w:rtl/>
      </w:rPr>
      <w:t>1</w:t>
    </w:r>
    <w:r>
      <w:rPr>
        <w:rFonts w:ascii="Book Antiqua" w:eastAsia="Book Antiqua" w:hAnsi="Book Antiqua" w:cs="Book Antiqua"/>
        <w:b/>
        <w:bCs/>
        <w:i/>
        <w:iCs/>
        <w:rtl/>
      </w:rPr>
      <w:t>0</w:t>
    </w:r>
    <w:r>
      <w:rPr>
        <w:rFonts w:ascii="Book Antiqua" w:eastAsia="Book Antiqua" w:hAnsi="Book Antiqua" w:cs="Book Antiqua"/>
        <w:b/>
        <w:bCs/>
        <w:i/>
        <w:iCs/>
        <w:rtl/>
      </w:rPr>
      <w:fldChar w:fldCharType="end"/>
    </w:r>
    <w:r>
      <w:rPr>
        <w:rFonts w:ascii="Book Antiqua" w:eastAsia="Book Antiqua" w:hAnsi="Book Antiqua" w:cs="Book Antiqua"/>
        <w:b/>
        <w:bCs/>
        <w:i/>
        <w:iCs/>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01F60" w14:textId="77777777" w:rsidR="002B132A" w:rsidRDefault="002B132A">
      <w:pPr>
        <w:spacing w:after="0" w:line="240" w:lineRule="auto"/>
      </w:pPr>
      <w:r>
        <w:separator/>
      </w:r>
    </w:p>
  </w:footnote>
  <w:footnote w:type="continuationSeparator" w:id="0">
    <w:p w14:paraId="72704A72" w14:textId="77777777" w:rsidR="002B132A" w:rsidRDefault="002B1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3ECF4" w14:textId="77777777" w:rsidR="0070773C" w:rsidRDefault="009D0FF0">
    <w:pPr>
      <w:tabs>
        <w:tab w:val="center" w:pos="2037"/>
        <w:tab w:val="center" w:pos="4681"/>
        <w:tab w:val="center" w:pos="9002"/>
      </w:tabs>
      <w:bidi/>
      <w:spacing w:after="0" w:line="259" w:lineRule="auto"/>
      <w:ind w:left="0" w:firstLine="0"/>
    </w:pPr>
    <w:r>
      <w:rPr>
        <w:noProof/>
        <w:rtl/>
      </w:rPr>
      <mc:AlternateContent>
        <mc:Choice Requires="wpg">
          <w:drawing>
            <wp:anchor distT="0" distB="0" distL="114300" distR="114300" simplePos="0" relativeHeight="251658240" behindDoc="0" locked="0" layoutInCell="1" allowOverlap="1" wp14:anchorId="49014B69" wp14:editId="51B6D728">
              <wp:simplePos x="0" y="0"/>
              <wp:positionH relativeFrom="page">
                <wp:posOffset>960120</wp:posOffset>
              </wp:positionH>
              <wp:positionV relativeFrom="page">
                <wp:posOffset>562610</wp:posOffset>
              </wp:positionV>
              <wp:extent cx="5395595" cy="635"/>
              <wp:effectExtent l="0" t="0" r="0" b="0"/>
              <wp:wrapNone/>
              <wp:docPr id="21159" name="Group 21159"/>
              <wp:cNvGraphicFramePr/>
              <a:graphic xmlns:a="http://schemas.openxmlformats.org/drawingml/2006/main">
                <a:graphicData uri="http://schemas.microsoft.com/office/word/2010/wordprocessingGroup">
                  <wpg:wgp>
                    <wpg:cNvGrpSpPr/>
                    <wpg:grpSpPr>
                      <a:xfrm>
                        <a:off x="0" y="0"/>
                        <a:ext cx="5395595" cy="635"/>
                        <a:chOff x="0" y="0"/>
                        <a:chExt cx="5395595" cy="635"/>
                      </a:xfrm>
                    </wpg:grpSpPr>
                    <wps:wsp>
                      <wps:cNvPr id="21160" name="Shape 21160"/>
                      <wps:cNvSpPr/>
                      <wps:spPr>
                        <a:xfrm>
                          <a:off x="0" y="0"/>
                          <a:ext cx="5395595" cy="635"/>
                        </a:xfrm>
                        <a:custGeom>
                          <a:avLst/>
                          <a:gdLst/>
                          <a:ahLst/>
                          <a:cxnLst/>
                          <a:rect l="0" t="0" r="0" b="0"/>
                          <a:pathLst>
                            <a:path w="5395595" h="635">
                              <a:moveTo>
                                <a:pt x="0" y="0"/>
                              </a:moveTo>
                              <a:lnTo>
                                <a:pt x="5395595" y="63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59" style="width:424.85pt;height:0.0499878pt;position:absolute;z-index:11;mso-position-horizontal-relative:page;mso-position-horizontal:absolute;margin-left:75.6pt;mso-position-vertical-relative:page;margin-top:44.3pt;" coordsize="53955,6">
              <v:shape id="Shape 21160" style="position:absolute;width:53955;height:6;left:0;top:0;" coordsize="5395595,635" path="m0,0l5395595,635">
                <v:stroke on="true" weight="0.25pt" color="#000000" joinstyle="round" endcap="flat"/>
                <v:fill on="false" color="#000000" opacity="0"/>
              </v:shape>
            </v:group>
          </w:pict>
        </mc:Fallback>
      </mc:AlternateContent>
    </w:r>
    <w:r>
      <w:rPr>
        <w:rtl/>
      </w:rPr>
      <w:tab/>
    </w:r>
    <w:r>
      <w:rPr>
        <w:rFonts w:ascii="Book Antiqua" w:eastAsia="Book Antiqua" w:hAnsi="Book Antiqua" w:cs="Book Antiqua"/>
        <w:b/>
        <w:bCs/>
        <w:i/>
        <w:iCs/>
        <w:rtl/>
      </w:rPr>
      <w:t xml:space="preserve">اتفاقية تطوير البرمجيات   </w:t>
    </w:r>
    <w:r>
      <w:rPr>
        <w:rFonts w:ascii="Book Antiqua" w:eastAsia="Book Antiqua" w:hAnsi="Book Antiqua" w:cs="Book Antiqua"/>
        <w:b/>
        <w:bCs/>
        <w:i/>
        <w:iCs/>
        <w:rtl/>
      </w:rPr>
      <w:tab/>
    </w:r>
    <w:r>
      <w:rPr>
        <w:rFonts w:ascii="Book Antiqua" w:eastAsia="Book Antiqua" w:hAnsi="Book Antiqua" w:cs="Book Antiqua"/>
        <w:b/>
        <w:bCs/>
        <w:i/>
        <w:iCs/>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4EF34" w14:textId="77777777" w:rsidR="0070773C" w:rsidRDefault="009D0FF0">
    <w:pPr>
      <w:tabs>
        <w:tab w:val="center" w:pos="2037"/>
        <w:tab w:val="center" w:pos="4681"/>
        <w:tab w:val="center" w:pos="9002"/>
      </w:tabs>
      <w:bidi/>
      <w:spacing w:after="0" w:line="259" w:lineRule="auto"/>
      <w:ind w:left="0" w:firstLine="0"/>
    </w:pPr>
    <w:r>
      <w:rPr>
        <w:noProof/>
        <w:rtl/>
      </w:rPr>
      <mc:AlternateContent>
        <mc:Choice Requires="wpg">
          <w:drawing>
            <wp:anchor distT="0" distB="0" distL="114300" distR="114300" simplePos="0" relativeHeight="251659264" behindDoc="0" locked="0" layoutInCell="1" allowOverlap="1" wp14:anchorId="6E68F577" wp14:editId="4B9DD190">
              <wp:simplePos x="0" y="0"/>
              <wp:positionH relativeFrom="page">
                <wp:posOffset>960120</wp:posOffset>
              </wp:positionH>
              <wp:positionV relativeFrom="page">
                <wp:posOffset>562610</wp:posOffset>
              </wp:positionV>
              <wp:extent cx="5395595" cy="635"/>
              <wp:effectExtent l="0" t="0" r="0" b="0"/>
              <wp:wrapNone/>
              <wp:docPr id="21129" name="Group 21129"/>
              <wp:cNvGraphicFramePr/>
              <a:graphic xmlns:a="http://schemas.openxmlformats.org/drawingml/2006/main">
                <a:graphicData uri="http://schemas.microsoft.com/office/word/2010/wordprocessingGroup">
                  <wpg:wgp>
                    <wpg:cNvGrpSpPr/>
                    <wpg:grpSpPr>
                      <a:xfrm>
                        <a:off x="0" y="0"/>
                        <a:ext cx="5395595" cy="635"/>
                        <a:chOff x="0" y="0"/>
                        <a:chExt cx="5395595" cy="635"/>
                      </a:xfrm>
                    </wpg:grpSpPr>
                    <wps:wsp>
                      <wps:cNvPr id="21130" name="Shape 21130"/>
                      <wps:cNvSpPr/>
                      <wps:spPr>
                        <a:xfrm>
                          <a:off x="0" y="0"/>
                          <a:ext cx="5395595" cy="635"/>
                        </a:xfrm>
                        <a:custGeom>
                          <a:avLst/>
                          <a:gdLst/>
                          <a:ahLst/>
                          <a:cxnLst/>
                          <a:rect l="0" t="0" r="0" b="0"/>
                          <a:pathLst>
                            <a:path w="5395595" h="635">
                              <a:moveTo>
                                <a:pt x="0" y="0"/>
                              </a:moveTo>
                              <a:lnTo>
                                <a:pt x="5395595" y="63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29" style="width:424.85pt;height:0.0499878pt;position:absolute;z-index:11;mso-position-horizontal-relative:page;mso-position-horizontal:absolute;margin-left:75.6pt;mso-position-vertical-relative:page;margin-top:44.3pt;" coordsize="53955,6">
              <v:shape id="Shape 21130" style="position:absolute;width:53955;height:6;left:0;top:0;" coordsize="5395595,635" path="m0,0l5395595,635">
                <v:stroke on="true" weight="0.25pt" color="#000000" joinstyle="round" endcap="flat"/>
                <v:fill on="false" color="#000000" opacity="0"/>
              </v:shape>
            </v:group>
          </w:pict>
        </mc:Fallback>
      </mc:AlternateContent>
    </w:r>
    <w:r>
      <w:rPr>
        <w:rtl/>
      </w:rPr>
      <w:tab/>
    </w:r>
    <w:r>
      <w:rPr>
        <w:rFonts w:ascii="Book Antiqua" w:eastAsia="Book Antiqua" w:hAnsi="Book Antiqua" w:cs="Book Antiqua"/>
        <w:b/>
        <w:bCs/>
        <w:i/>
        <w:iCs/>
        <w:rtl/>
      </w:rPr>
      <w:t xml:space="preserve">اتفاقية </w:t>
    </w:r>
    <w:r>
      <w:rPr>
        <w:rFonts w:ascii="Book Antiqua" w:eastAsia="Book Antiqua" w:hAnsi="Book Antiqua" w:cs="Book Antiqua"/>
        <w:b/>
        <w:bCs/>
        <w:i/>
        <w:iCs/>
        <w:rtl/>
      </w:rPr>
      <w:t xml:space="preserve">تطوير البرمجيات   </w:t>
    </w:r>
    <w:r>
      <w:rPr>
        <w:rFonts w:ascii="Book Antiqua" w:eastAsia="Book Antiqua" w:hAnsi="Book Antiqua" w:cs="Book Antiqua"/>
        <w:b/>
        <w:bCs/>
        <w:i/>
        <w:iCs/>
        <w:rtl/>
      </w:rPr>
      <w:tab/>
    </w:r>
    <w:r>
      <w:rPr>
        <w:rFonts w:ascii="Book Antiqua" w:eastAsia="Book Antiqua" w:hAnsi="Book Antiqua" w:cs="Book Antiqua"/>
        <w:b/>
        <w:bCs/>
        <w:i/>
        <w:iCs/>
        <w:rt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E8C43" w14:textId="77777777" w:rsidR="0070773C" w:rsidRDefault="0070773C">
    <w:pPr>
      <w:bidi/>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95EBB" w14:textId="77777777" w:rsidR="0070773C" w:rsidRDefault="009D0FF0">
    <w:pPr>
      <w:tabs>
        <w:tab w:val="center" w:pos="4321"/>
        <w:tab w:val="center" w:pos="8642"/>
      </w:tabs>
      <w:bidi/>
      <w:spacing w:after="0" w:line="259" w:lineRule="auto"/>
      <w:ind w:left="0" w:firstLine="0"/>
    </w:pPr>
    <w:r>
      <w:rPr>
        <w:noProof/>
        <w:rtl/>
      </w:rPr>
      <mc:AlternateContent>
        <mc:Choice Requires="wpg">
          <w:drawing>
            <wp:anchor distT="0" distB="0" distL="114300" distR="114300" simplePos="0" relativeHeight="251662336" behindDoc="0" locked="0" layoutInCell="1" allowOverlap="1" wp14:anchorId="63697BCC" wp14:editId="60BF2E21">
              <wp:simplePos x="0" y="0"/>
              <wp:positionH relativeFrom="page">
                <wp:posOffset>960120</wp:posOffset>
              </wp:positionH>
              <wp:positionV relativeFrom="page">
                <wp:posOffset>562610</wp:posOffset>
              </wp:positionV>
              <wp:extent cx="5395595" cy="635"/>
              <wp:effectExtent l="0" t="0" r="0" b="0"/>
              <wp:wrapNone/>
              <wp:docPr id="21250" name="Group 21250"/>
              <wp:cNvGraphicFramePr/>
              <a:graphic xmlns:a="http://schemas.openxmlformats.org/drawingml/2006/main">
                <a:graphicData uri="http://schemas.microsoft.com/office/word/2010/wordprocessingGroup">
                  <wpg:wgp>
                    <wpg:cNvGrpSpPr/>
                    <wpg:grpSpPr>
                      <a:xfrm>
                        <a:off x="0" y="0"/>
                        <a:ext cx="5395595" cy="635"/>
                        <a:chOff x="0" y="0"/>
                        <a:chExt cx="5395595" cy="635"/>
                      </a:xfrm>
                    </wpg:grpSpPr>
                    <wps:wsp>
                      <wps:cNvPr id="21251" name="Shape 21251"/>
                      <wps:cNvSpPr/>
                      <wps:spPr>
                        <a:xfrm>
                          <a:off x="0" y="0"/>
                          <a:ext cx="5395595" cy="635"/>
                        </a:xfrm>
                        <a:custGeom>
                          <a:avLst/>
                          <a:gdLst/>
                          <a:ahLst/>
                          <a:cxnLst/>
                          <a:rect l="0" t="0" r="0" b="0"/>
                          <a:pathLst>
                            <a:path w="5395595" h="635">
                              <a:moveTo>
                                <a:pt x="0" y="0"/>
                              </a:moveTo>
                              <a:lnTo>
                                <a:pt x="5395595" y="63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50" style="width:424.85pt;height:0.0499878pt;position:absolute;z-index:11;mso-position-horizontal-relative:page;mso-position-horizontal:absolute;margin-left:75.6pt;mso-position-vertical-relative:page;margin-top:44.3pt;" coordsize="53955,6">
              <v:shape id="Shape 21251" style="position:absolute;width:53955;height:6;left:0;top:0;" coordsize="5395595,635" path="m0,0l5395595,635">
                <v:stroke on="true" weight="0.25pt" color="#000000" joinstyle="round" endcap="flat"/>
                <v:fill on="false" color="#000000" opacity="0"/>
              </v:shape>
            </v:group>
          </w:pict>
        </mc:Fallback>
      </mc:AlternateContent>
    </w:r>
    <w:r>
      <w:rPr>
        <w:rFonts w:ascii="Book Antiqua" w:eastAsia="Book Antiqua" w:hAnsi="Book Antiqua" w:cs="Book Antiqua"/>
        <w:b/>
        <w:bCs/>
        <w:i/>
        <w:iCs/>
        <w:rtl/>
      </w:rPr>
      <w:t xml:space="preserve">اتفاقية </w:t>
    </w:r>
    <w:r>
      <w:rPr>
        <w:rFonts w:ascii="Book Antiqua" w:eastAsia="Book Antiqua" w:hAnsi="Book Antiqua" w:cs="Book Antiqua"/>
        <w:b/>
        <w:bCs/>
        <w:i/>
        <w:iCs/>
        <w:rtl/>
      </w:rPr>
      <w:t xml:space="preserve">تطوير البرمجيات   </w:t>
    </w:r>
    <w:r>
      <w:rPr>
        <w:rFonts w:ascii="Book Antiqua" w:eastAsia="Book Antiqua" w:hAnsi="Book Antiqua" w:cs="Book Antiqua"/>
        <w:b/>
        <w:bCs/>
        <w:i/>
        <w:iCs/>
        <w:rtl/>
      </w:rPr>
      <w:tab/>
    </w:r>
    <w:r>
      <w:rPr>
        <w:rFonts w:ascii="Book Antiqua" w:eastAsia="Book Antiqua" w:hAnsi="Book Antiqua" w:cs="Book Antiqua"/>
        <w:b/>
        <w:bCs/>
        <w:i/>
        <w:iCs/>
        <w:rtl/>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38791" w14:textId="77777777" w:rsidR="0070773C" w:rsidRDefault="009D0FF0">
    <w:pPr>
      <w:tabs>
        <w:tab w:val="center" w:pos="4321"/>
        <w:tab w:val="center" w:pos="8642"/>
      </w:tabs>
      <w:bidi/>
      <w:spacing w:after="0" w:line="259" w:lineRule="auto"/>
      <w:ind w:left="0" w:firstLine="0"/>
    </w:pPr>
    <w:r>
      <w:rPr>
        <w:noProof/>
        <w:rtl/>
      </w:rPr>
      <mc:AlternateContent>
        <mc:Choice Requires="wpg">
          <w:drawing>
            <wp:anchor distT="0" distB="0" distL="114300" distR="114300" simplePos="0" relativeHeight="251663360" behindDoc="0" locked="0" layoutInCell="1" allowOverlap="1" wp14:anchorId="21598CD8" wp14:editId="037D00AE">
              <wp:simplePos x="0" y="0"/>
              <wp:positionH relativeFrom="page">
                <wp:posOffset>960120</wp:posOffset>
              </wp:positionH>
              <wp:positionV relativeFrom="page">
                <wp:posOffset>562610</wp:posOffset>
              </wp:positionV>
              <wp:extent cx="5395595" cy="635"/>
              <wp:effectExtent l="0" t="0" r="0" b="0"/>
              <wp:wrapNone/>
              <wp:docPr id="21220" name="Group 21220"/>
              <wp:cNvGraphicFramePr/>
              <a:graphic xmlns:a="http://schemas.openxmlformats.org/drawingml/2006/main">
                <a:graphicData uri="http://schemas.microsoft.com/office/word/2010/wordprocessingGroup">
                  <wpg:wgp>
                    <wpg:cNvGrpSpPr/>
                    <wpg:grpSpPr>
                      <a:xfrm>
                        <a:off x="0" y="0"/>
                        <a:ext cx="5395595" cy="635"/>
                        <a:chOff x="0" y="0"/>
                        <a:chExt cx="5395595" cy="635"/>
                      </a:xfrm>
                    </wpg:grpSpPr>
                    <wps:wsp>
                      <wps:cNvPr id="21221" name="Shape 21221"/>
                      <wps:cNvSpPr/>
                      <wps:spPr>
                        <a:xfrm>
                          <a:off x="0" y="0"/>
                          <a:ext cx="5395595" cy="635"/>
                        </a:xfrm>
                        <a:custGeom>
                          <a:avLst/>
                          <a:gdLst/>
                          <a:ahLst/>
                          <a:cxnLst/>
                          <a:rect l="0" t="0" r="0" b="0"/>
                          <a:pathLst>
                            <a:path w="5395595" h="635">
                              <a:moveTo>
                                <a:pt x="0" y="0"/>
                              </a:moveTo>
                              <a:lnTo>
                                <a:pt x="5395595" y="63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20" style="width:424.85pt;height:0.0499878pt;position:absolute;z-index:11;mso-position-horizontal-relative:page;mso-position-horizontal:absolute;margin-left:75.6pt;mso-position-vertical-relative:page;margin-top:44.3pt;" coordsize="53955,6">
              <v:shape id="Shape 21221" style="position:absolute;width:53955;height:6;left:0;top:0;" coordsize="5395595,635" path="m0,0l5395595,635">
                <v:stroke on="true" weight="0.25pt" color="#000000" joinstyle="round" endcap="flat"/>
                <v:fill on="false" color="#000000" opacity="0"/>
              </v:shape>
            </v:group>
          </w:pict>
        </mc:Fallback>
      </mc:AlternateContent>
    </w:r>
    <w:r>
      <w:rPr>
        <w:rFonts w:ascii="Book Antiqua" w:eastAsia="Book Antiqua" w:hAnsi="Book Antiqua" w:cs="Book Antiqua"/>
        <w:b/>
        <w:bCs/>
        <w:i/>
        <w:iCs/>
        <w:rtl/>
      </w:rPr>
      <w:t xml:space="preserve">اتفاقية </w:t>
    </w:r>
    <w:r>
      <w:rPr>
        <w:rFonts w:ascii="Book Antiqua" w:eastAsia="Book Antiqua" w:hAnsi="Book Antiqua" w:cs="Book Antiqua"/>
        <w:b/>
        <w:bCs/>
        <w:i/>
        <w:iCs/>
        <w:rtl/>
      </w:rPr>
      <w:t xml:space="preserve">تطوير البرمجيات   </w:t>
    </w:r>
    <w:r>
      <w:rPr>
        <w:rFonts w:ascii="Book Antiqua" w:eastAsia="Book Antiqua" w:hAnsi="Book Antiqua" w:cs="Book Antiqua"/>
        <w:b/>
        <w:bCs/>
        <w:i/>
        <w:iCs/>
        <w:rtl/>
      </w:rPr>
      <w:tab/>
    </w:r>
    <w:r>
      <w:rPr>
        <w:rFonts w:ascii="Book Antiqua" w:eastAsia="Book Antiqua" w:hAnsi="Book Antiqua" w:cs="Book Antiqua"/>
        <w:b/>
        <w:bCs/>
        <w:i/>
        <w:iCs/>
        <w:rtl/>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3329A" w14:textId="77777777" w:rsidR="0070773C" w:rsidRDefault="009D0FF0">
    <w:pPr>
      <w:tabs>
        <w:tab w:val="center" w:pos="4321"/>
        <w:tab w:val="center" w:pos="8642"/>
      </w:tabs>
      <w:bidi/>
      <w:spacing w:after="0" w:line="259" w:lineRule="auto"/>
      <w:ind w:left="0" w:firstLine="0"/>
    </w:pPr>
    <w:r>
      <w:rPr>
        <w:noProof/>
        <w:rtl/>
      </w:rPr>
      <mc:AlternateContent>
        <mc:Choice Requires="wpg">
          <w:drawing>
            <wp:anchor distT="0" distB="0" distL="114300" distR="114300" simplePos="0" relativeHeight="251664384" behindDoc="0" locked="0" layoutInCell="1" allowOverlap="1" wp14:anchorId="2561B68C" wp14:editId="30A4DBB2">
              <wp:simplePos x="0" y="0"/>
              <wp:positionH relativeFrom="page">
                <wp:posOffset>960120</wp:posOffset>
              </wp:positionH>
              <wp:positionV relativeFrom="page">
                <wp:posOffset>562610</wp:posOffset>
              </wp:positionV>
              <wp:extent cx="5395595" cy="635"/>
              <wp:effectExtent l="0" t="0" r="0" b="0"/>
              <wp:wrapNone/>
              <wp:docPr id="21190" name="Group 21190"/>
              <wp:cNvGraphicFramePr/>
              <a:graphic xmlns:a="http://schemas.openxmlformats.org/drawingml/2006/main">
                <a:graphicData uri="http://schemas.microsoft.com/office/word/2010/wordprocessingGroup">
                  <wpg:wgp>
                    <wpg:cNvGrpSpPr/>
                    <wpg:grpSpPr>
                      <a:xfrm>
                        <a:off x="0" y="0"/>
                        <a:ext cx="5395595" cy="635"/>
                        <a:chOff x="0" y="0"/>
                        <a:chExt cx="5395595" cy="635"/>
                      </a:xfrm>
                    </wpg:grpSpPr>
                    <wps:wsp>
                      <wps:cNvPr id="21191" name="Shape 21191"/>
                      <wps:cNvSpPr/>
                      <wps:spPr>
                        <a:xfrm>
                          <a:off x="0" y="0"/>
                          <a:ext cx="5395595" cy="635"/>
                        </a:xfrm>
                        <a:custGeom>
                          <a:avLst/>
                          <a:gdLst/>
                          <a:ahLst/>
                          <a:cxnLst/>
                          <a:rect l="0" t="0" r="0" b="0"/>
                          <a:pathLst>
                            <a:path w="5395595" h="635">
                              <a:moveTo>
                                <a:pt x="0" y="0"/>
                              </a:moveTo>
                              <a:lnTo>
                                <a:pt x="5395595" y="63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90" style="width:424.85pt;height:0.0499878pt;position:absolute;z-index:11;mso-position-horizontal-relative:page;mso-position-horizontal:absolute;margin-left:75.6pt;mso-position-vertical-relative:page;margin-top:44.3pt;" coordsize="53955,6">
              <v:shape id="Shape 21191" style="position:absolute;width:53955;height:6;left:0;top:0;" coordsize="5395595,635" path="m0,0l5395595,635">
                <v:stroke on="true" weight="0.25pt" color="#000000" joinstyle="round" endcap="flat"/>
                <v:fill on="false" color="#000000" opacity="0"/>
              </v:shape>
            </v:group>
          </w:pict>
        </mc:Fallback>
      </mc:AlternateContent>
    </w:r>
    <w:r>
      <w:rPr>
        <w:rFonts w:ascii="Book Antiqua" w:eastAsia="Book Antiqua" w:hAnsi="Book Antiqua" w:cs="Book Antiqua"/>
        <w:b/>
        <w:bCs/>
        <w:i/>
        <w:iCs/>
        <w:rtl/>
      </w:rPr>
      <w:t xml:space="preserve">اتفاقية </w:t>
    </w:r>
    <w:r>
      <w:rPr>
        <w:rFonts w:ascii="Book Antiqua" w:eastAsia="Book Antiqua" w:hAnsi="Book Antiqua" w:cs="Book Antiqua"/>
        <w:b/>
        <w:bCs/>
        <w:i/>
        <w:iCs/>
        <w:rtl/>
      </w:rPr>
      <w:t xml:space="preserve">تطوير البرمجيات   </w:t>
    </w:r>
    <w:r>
      <w:rPr>
        <w:rFonts w:ascii="Book Antiqua" w:eastAsia="Book Antiqua" w:hAnsi="Book Antiqua" w:cs="Book Antiqua"/>
        <w:b/>
        <w:bCs/>
        <w:i/>
        <w:iCs/>
        <w:rtl/>
      </w:rPr>
      <w:tab/>
    </w:r>
    <w:r>
      <w:rPr>
        <w:rFonts w:ascii="Book Antiqua" w:eastAsia="Book Antiqua" w:hAnsi="Book Antiqua" w:cs="Book Antiqua"/>
        <w:b/>
        <w:bCs/>
        <w:i/>
        <w:i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11F66"/>
    <w:multiLevelType w:val="hybridMultilevel"/>
    <w:tmpl w:val="A2B448E2"/>
    <w:lvl w:ilvl="0" w:tplc="5C9C5B98">
      <w:start w:val="14"/>
      <w:numFmt w:val="decimalFullWidth"/>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8C690E">
      <w:start w:val="1"/>
      <w:numFmt w:val="arabicAlpha"/>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6C9380">
      <w:start w:val="1"/>
      <w:numFmt w:val="arabicAbjad"/>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307B1E">
      <w:start w:val="1"/>
      <w:numFmt w:val="decimalFullWidth"/>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C0E6CC">
      <w:start w:val="1"/>
      <w:numFmt w:val="arabicAlpha"/>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BCFA92">
      <w:start w:val="1"/>
      <w:numFmt w:val="arabicAbjad"/>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F61082">
      <w:start w:val="1"/>
      <w:numFmt w:val="decimalFullWidth"/>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88A064">
      <w:start w:val="1"/>
      <w:numFmt w:val="arabicAlpha"/>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8AC562">
      <w:start w:val="1"/>
      <w:numFmt w:val="arabicAbjad"/>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870FCB"/>
    <w:multiLevelType w:val="hybridMultilevel"/>
    <w:tmpl w:val="27AA12EA"/>
    <w:lvl w:ilvl="0" w:tplc="0832CAD8">
      <w:start w:val="1"/>
      <w:numFmt w:val="arabicAlpha"/>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944CFE">
      <w:start w:val="1"/>
      <w:numFmt w:val="arabicAlpha"/>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FCD0F2">
      <w:start w:val="1"/>
      <w:numFmt w:val="arabicAbjad"/>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D2348A">
      <w:start w:val="1"/>
      <w:numFmt w:val="decimalFullWidth"/>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004F76">
      <w:start w:val="1"/>
      <w:numFmt w:val="arabicAlpha"/>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56E440">
      <w:start w:val="1"/>
      <w:numFmt w:val="arabicAbjad"/>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5284EA">
      <w:start w:val="1"/>
      <w:numFmt w:val="decimalFullWidth"/>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869546">
      <w:start w:val="1"/>
      <w:numFmt w:val="arabicAlpha"/>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002216">
      <w:start w:val="1"/>
      <w:numFmt w:val="arabicAbjad"/>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54298E"/>
    <w:multiLevelType w:val="hybridMultilevel"/>
    <w:tmpl w:val="DBFE3B74"/>
    <w:lvl w:ilvl="0" w:tplc="3F3EB508">
      <w:start w:val="1"/>
      <w:numFmt w:val="arabicAlpha"/>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2CCB92">
      <w:start w:val="1"/>
      <w:numFmt w:val="arabicAlpha"/>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828E26">
      <w:start w:val="1"/>
      <w:numFmt w:val="arabicAbjad"/>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64B986">
      <w:start w:val="1"/>
      <w:numFmt w:val="decimalFullWidth"/>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6438D0">
      <w:start w:val="1"/>
      <w:numFmt w:val="arabicAlpha"/>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385172">
      <w:start w:val="1"/>
      <w:numFmt w:val="arabicAbjad"/>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DCED0E">
      <w:start w:val="1"/>
      <w:numFmt w:val="decimalFullWidth"/>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543E50">
      <w:start w:val="1"/>
      <w:numFmt w:val="arabicAlpha"/>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9E17E6">
      <w:start w:val="1"/>
      <w:numFmt w:val="arabicAbjad"/>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9C5DD1"/>
    <w:multiLevelType w:val="hybridMultilevel"/>
    <w:tmpl w:val="CB365DA4"/>
    <w:lvl w:ilvl="0" w:tplc="C134A0EC">
      <w:start w:val="1"/>
      <w:numFmt w:val="arabicAlpha"/>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CE3A3A">
      <w:start w:val="1"/>
      <w:numFmt w:val="arabicAlpha"/>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E092B8">
      <w:start w:val="1"/>
      <w:numFmt w:val="arabicAbjad"/>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165D80">
      <w:start w:val="1"/>
      <w:numFmt w:val="decimalFullWidth"/>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3026C2">
      <w:start w:val="1"/>
      <w:numFmt w:val="arabicAlpha"/>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EED576">
      <w:start w:val="1"/>
      <w:numFmt w:val="arabicAbjad"/>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1E2C10">
      <w:start w:val="1"/>
      <w:numFmt w:val="decimalFullWidth"/>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56DF96">
      <w:start w:val="1"/>
      <w:numFmt w:val="arabicAlpha"/>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983DE6">
      <w:start w:val="1"/>
      <w:numFmt w:val="arabicAbjad"/>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8014CEF"/>
    <w:multiLevelType w:val="hybridMultilevel"/>
    <w:tmpl w:val="446C4B42"/>
    <w:lvl w:ilvl="0" w:tplc="72582158">
      <w:start w:val="1"/>
      <w:numFmt w:val="arabicAlpha"/>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C8B55A">
      <w:start w:val="1"/>
      <w:numFmt w:val="arabicAlpha"/>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487E90">
      <w:start w:val="1"/>
      <w:numFmt w:val="arabicAbjad"/>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1644E6">
      <w:start w:val="1"/>
      <w:numFmt w:val="decimalFullWidth"/>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10ED5E">
      <w:start w:val="1"/>
      <w:numFmt w:val="arabicAlpha"/>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B6A1EA">
      <w:start w:val="1"/>
      <w:numFmt w:val="arabicAbjad"/>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8C2B12">
      <w:start w:val="1"/>
      <w:numFmt w:val="decimalFullWidth"/>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48478E">
      <w:start w:val="1"/>
      <w:numFmt w:val="arabicAlpha"/>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E8F80E">
      <w:start w:val="1"/>
      <w:numFmt w:val="arabicAbjad"/>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2AC7D99"/>
    <w:multiLevelType w:val="hybridMultilevel"/>
    <w:tmpl w:val="749E30D8"/>
    <w:lvl w:ilvl="0" w:tplc="2E0495EA">
      <w:start w:val="1"/>
      <w:numFmt w:val="arabicAlpha"/>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1C5C38">
      <w:start w:val="1"/>
      <w:numFmt w:val="arabicAlpha"/>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40B436">
      <w:start w:val="1"/>
      <w:numFmt w:val="arabicAbjad"/>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5AA16C">
      <w:start w:val="1"/>
      <w:numFmt w:val="decimalFullWidth"/>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8E8E6A">
      <w:start w:val="1"/>
      <w:numFmt w:val="arabicAlpha"/>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5AAC66">
      <w:start w:val="1"/>
      <w:numFmt w:val="arabicAbjad"/>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0C363A">
      <w:start w:val="1"/>
      <w:numFmt w:val="decimalFullWidth"/>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6E067E">
      <w:start w:val="1"/>
      <w:numFmt w:val="arabicAlpha"/>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64D440">
      <w:start w:val="1"/>
      <w:numFmt w:val="arabicAbjad"/>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ED16DD7"/>
    <w:multiLevelType w:val="hybridMultilevel"/>
    <w:tmpl w:val="38EAFC8C"/>
    <w:lvl w:ilvl="0" w:tplc="49489C72">
      <w:start w:val="1"/>
      <w:numFmt w:val="arabicAlpha"/>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D2A5EA">
      <w:start w:val="1"/>
      <w:numFmt w:val="arabicAlpha"/>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4641BC">
      <w:start w:val="1"/>
      <w:numFmt w:val="arabicAbjad"/>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AE20BE">
      <w:start w:val="1"/>
      <w:numFmt w:val="decimalFullWidth"/>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3E0CBC">
      <w:start w:val="1"/>
      <w:numFmt w:val="arabicAlpha"/>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B8B476">
      <w:start w:val="1"/>
      <w:numFmt w:val="arabicAbjad"/>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BE7602">
      <w:start w:val="1"/>
      <w:numFmt w:val="decimalFullWidth"/>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58C886">
      <w:start w:val="1"/>
      <w:numFmt w:val="arabicAlpha"/>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B6249E">
      <w:start w:val="1"/>
      <w:numFmt w:val="arabicAbjad"/>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C782007"/>
    <w:multiLevelType w:val="hybridMultilevel"/>
    <w:tmpl w:val="EF0433F4"/>
    <w:lvl w:ilvl="0" w:tplc="89D89DA8">
      <w:start w:val="1"/>
      <w:numFmt w:val="arabicAlpha"/>
      <w:lvlText w:val="%1)"/>
      <w:lvlJc w:val="left"/>
      <w:pPr>
        <w:ind w:left="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C87718">
      <w:start w:val="1"/>
      <w:numFmt w:val="arabicAbjad"/>
      <w:lvlText w:val="(%2)"/>
      <w:lvlJc w:val="left"/>
      <w:pPr>
        <w:ind w:left="7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E0DDFA">
      <w:start w:val="1"/>
      <w:numFmt w:val="arabicAbjad"/>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3C382A">
      <w:start w:val="1"/>
      <w:numFmt w:val="decimalFullWidth"/>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4C12CA">
      <w:start w:val="1"/>
      <w:numFmt w:val="arabicAlpha"/>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F0106C">
      <w:start w:val="1"/>
      <w:numFmt w:val="arabicAbjad"/>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64B2F6">
      <w:start w:val="1"/>
      <w:numFmt w:val="decimalFullWidth"/>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03A2C">
      <w:start w:val="1"/>
      <w:numFmt w:val="arabicAlpha"/>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46CB0C">
      <w:start w:val="1"/>
      <w:numFmt w:val="arabicAbjad"/>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1681FB4"/>
    <w:multiLevelType w:val="hybridMultilevel"/>
    <w:tmpl w:val="F612C67C"/>
    <w:lvl w:ilvl="0" w:tplc="2024903E">
      <w:start w:val="10"/>
      <w:numFmt w:val="decimalFullWidth"/>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421A36">
      <w:start w:val="1"/>
      <w:numFmt w:val="arabicAlpha"/>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C6F8BC">
      <w:start w:val="1"/>
      <w:numFmt w:val="arabicAbjad"/>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F4D33E">
      <w:start w:val="1"/>
      <w:numFmt w:val="decimalFullWidth"/>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64319E">
      <w:start w:val="1"/>
      <w:numFmt w:val="arabicAlpha"/>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DC332A">
      <w:start w:val="1"/>
      <w:numFmt w:val="arabicAbjad"/>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505D58">
      <w:start w:val="1"/>
      <w:numFmt w:val="decimalFullWidth"/>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88A2EC">
      <w:start w:val="1"/>
      <w:numFmt w:val="arabicAlpha"/>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86B130">
      <w:start w:val="1"/>
      <w:numFmt w:val="arabicAbjad"/>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4281EAC"/>
    <w:multiLevelType w:val="hybridMultilevel"/>
    <w:tmpl w:val="E9C4A2FA"/>
    <w:lvl w:ilvl="0" w:tplc="BAF873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EAF2F4B2">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689A22">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945C4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A25542">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08AAEA">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C2933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8C9598">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5A7808">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6B203FE"/>
    <w:multiLevelType w:val="hybridMultilevel"/>
    <w:tmpl w:val="CA4EC944"/>
    <w:lvl w:ilvl="0" w:tplc="AE346D2E">
      <w:start w:val="1"/>
      <w:numFmt w:val="arabicAlpha"/>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30975E">
      <w:start w:val="1"/>
      <w:numFmt w:val="arabicAbjad"/>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727D6E">
      <w:start w:val="1"/>
      <w:numFmt w:val="arabicAbjad"/>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6AC2A8">
      <w:start w:val="1"/>
      <w:numFmt w:val="decimalFullWidth"/>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9638B0">
      <w:start w:val="1"/>
      <w:numFmt w:val="arabicAlpha"/>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003458">
      <w:start w:val="1"/>
      <w:numFmt w:val="arabicAbjad"/>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B8BF02">
      <w:start w:val="1"/>
      <w:numFmt w:val="decimalFullWidth"/>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8E90C2">
      <w:start w:val="1"/>
      <w:numFmt w:val="arabicAlpha"/>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6C822E">
      <w:start w:val="1"/>
      <w:numFmt w:val="arabicAbjad"/>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23226D5"/>
    <w:multiLevelType w:val="hybridMultilevel"/>
    <w:tmpl w:val="04A2FE3E"/>
    <w:lvl w:ilvl="0" w:tplc="50788C06">
      <w:start w:val="1"/>
      <w:numFmt w:val="arabicAlpha"/>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5033B4">
      <w:start w:val="1"/>
      <w:numFmt w:val="arabicAlpha"/>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568090">
      <w:start w:val="1"/>
      <w:numFmt w:val="arabicAbjad"/>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121974">
      <w:start w:val="1"/>
      <w:numFmt w:val="decimalFullWidth"/>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1E61C2">
      <w:start w:val="1"/>
      <w:numFmt w:val="arabicAlpha"/>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A8F158">
      <w:start w:val="1"/>
      <w:numFmt w:val="arabicAbjad"/>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F28788">
      <w:start w:val="1"/>
      <w:numFmt w:val="decimalFullWidth"/>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66839C">
      <w:start w:val="1"/>
      <w:numFmt w:val="arabicAlpha"/>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C8F2A6">
      <w:start w:val="1"/>
      <w:numFmt w:val="arabicAbjad"/>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28424020">
    <w:abstractNumId w:val="10"/>
  </w:num>
  <w:num w:numId="2" w16cid:durableId="1390567995">
    <w:abstractNumId w:val="7"/>
  </w:num>
  <w:num w:numId="3" w16cid:durableId="1697853328">
    <w:abstractNumId w:val="4"/>
  </w:num>
  <w:num w:numId="4" w16cid:durableId="205337649">
    <w:abstractNumId w:val="1"/>
  </w:num>
  <w:num w:numId="5" w16cid:durableId="1189371954">
    <w:abstractNumId w:val="5"/>
  </w:num>
  <w:num w:numId="6" w16cid:durableId="595788766">
    <w:abstractNumId w:val="3"/>
  </w:num>
  <w:num w:numId="7" w16cid:durableId="2142569535">
    <w:abstractNumId w:val="6"/>
  </w:num>
  <w:num w:numId="8" w16cid:durableId="371464895">
    <w:abstractNumId w:val="2"/>
  </w:num>
  <w:num w:numId="9" w16cid:durableId="1325355552">
    <w:abstractNumId w:val="8"/>
  </w:num>
  <w:num w:numId="10" w16cid:durableId="1754816719">
    <w:abstractNumId w:val="11"/>
  </w:num>
  <w:num w:numId="11" w16cid:durableId="561864758">
    <w:abstractNumId w:val="0"/>
  </w:num>
  <w:num w:numId="12" w16cid:durableId="20243561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73C"/>
    <w:rsid w:val="00076494"/>
    <w:rsid w:val="002B132A"/>
    <w:rsid w:val="006017F6"/>
    <w:rsid w:val="0070773C"/>
    <w:rsid w:val="007748A9"/>
    <w:rsid w:val="007E6CEA"/>
    <w:rsid w:val="009D0FF0"/>
    <w:rsid w:val="00A948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E821"/>
  <w15:docId w15:val="{7E437403-0294-4F25-9A7D-F33A028C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90" w:hanging="73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370" w:hanging="10"/>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after="0" w:line="259" w:lineRule="auto"/>
      <w:ind w:left="370"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017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3ee17b-c8a7-475e-ae54-78f36d35a788}" enabled="1" method="Standard" siteId="{d79e793c-f6de-4204-8508-7980a63df95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14</Pages>
  <Words>4355</Words>
  <Characters>24824</Characters>
  <Application>Microsoft Office Word</Application>
  <DocSecurity>0</DocSecurity>
  <Lines>206</Lines>
  <Paragraphs>58</Paragraphs>
  <ScaleCrop>false</ScaleCrop>
  <Company>Qatar Development Bank</Company>
  <LinksUpToDate>false</LinksUpToDate>
  <CharactersWithSpaces>29121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اتفاقية تطوير البرمجيات</dc:title>
  <dc:subject/>
  <dc:creator>CSC</dc:creator>
  <cp:keywords/>
  <cp:lastModifiedBy>Mohammad Saqib</cp:lastModifiedBy>
  <cp:revision>1</cp:revision>
  <dcterms:created xsi:type="dcterms:W3CDTF">2025-10-20T11:31:00Z</dcterms:created>
  <dcterms:modified xsi:type="dcterms:W3CDTF">2025-10-21T06:27:00Z</dcterms:modified>
</cp:coreProperties>
</file>