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ECED2" w14:textId="36BE9E68" w:rsidR="00D6445F" w:rsidRDefault="00A05B1E">
      <w:pPr>
        <w:pStyle w:val="Heading1"/>
        <w:bidi/>
      </w:pPr>
      <w:r>
        <w:rPr>
          <w:rtl/>
        </w:rPr>
        <w:t xml:space="preserve">نموذج اتفاقية تطوير البرمجيات </w:t>
      </w:r>
    </w:p>
    <w:p w14:paraId="1B511121" w14:textId="77777777" w:rsidR="00D6445F" w:rsidRDefault="00A05B1E">
      <w:pPr>
        <w:bidi/>
        <w:spacing w:after="0" w:line="259" w:lineRule="auto"/>
        <w:ind w:left="38" w:firstLine="0"/>
        <w:jc w:val="center"/>
      </w:pPr>
      <w:r>
        <w:rPr>
          <w:b/>
          <w:bCs/>
          <w:color w:val="336699"/>
          <w:sz w:val="20"/>
          <w:szCs w:val="20"/>
          <w:rtl/>
        </w:rPr>
        <w:t xml:space="preserve"> </w:t>
      </w:r>
    </w:p>
    <w:p w14:paraId="100AD35E" w14:textId="77777777" w:rsidR="00D6445F" w:rsidRDefault="00A05B1E">
      <w:pPr>
        <w:bidi/>
        <w:spacing w:after="35" w:line="259" w:lineRule="auto"/>
        <w:ind w:left="43" w:firstLine="0"/>
        <w:jc w:val="center"/>
      </w:pPr>
      <w:r>
        <w:rPr>
          <w:noProof/>
          <w:rtl/>
        </w:rPr>
        <w:drawing>
          <wp:inline distT="0" distB="0" distL="0" distR="0" wp14:anchorId="32BBFFC7" wp14:editId="71505520">
            <wp:extent cx="1524000" cy="36195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stretch>
                      <a:fillRect/>
                    </a:stretch>
                  </pic:blipFill>
                  <pic:spPr>
                    <a:xfrm>
                      <a:off x="0" y="0"/>
                      <a:ext cx="1524000" cy="361950"/>
                    </a:xfrm>
                    <a:prstGeom prst="rect">
                      <a:avLst/>
                    </a:prstGeom>
                  </pic:spPr>
                </pic:pic>
              </a:graphicData>
            </a:graphic>
          </wp:inline>
        </w:drawing>
      </w:r>
      <w:r>
        <w:rPr>
          <w:b/>
          <w:bCs/>
          <w:color w:val="365F91"/>
          <w:rtl/>
        </w:rPr>
        <w:t xml:space="preserve"> </w:t>
      </w:r>
    </w:p>
    <w:p w14:paraId="0A5B6F5B" w14:textId="77777777" w:rsidR="00D6445F" w:rsidRDefault="00A05B1E">
      <w:pPr>
        <w:bidi/>
        <w:spacing w:after="0" w:line="259" w:lineRule="auto"/>
        <w:ind w:left="43" w:firstLine="0"/>
        <w:jc w:val="center"/>
      </w:pPr>
      <w:r>
        <w:rPr>
          <w:b/>
          <w:bCs/>
          <w:color w:val="336699"/>
          <w:rtl/>
        </w:rPr>
        <w:t xml:space="preserve"> </w:t>
      </w:r>
    </w:p>
    <w:p w14:paraId="70CB9DFE" w14:textId="77777777" w:rsidR="00D6445F" w:rsidRDefault="00A05B1E">
      <w:pPr>
        <w:bidi/>
        <w:ind w:left="-5"/>
      </w:pPr>
      <w:r>
        <w:rPr>
          <w:b/>
          <w:bCs/>
          <w:color w:val="365F91"/>
          <w:rtl/>
        </w:rPr>
        <w:t xml:space="preserve">اتفاقية تطوير البرمجيات ، والمعروفة أيضا باسم عقد البرامج ، هي وثيقة قانونية تحدد شروط وأحكام مشروع تطوير البرمجيات بين طرفين أو أكثر. في هذا النوع من اتفاقيات الخدمات ، توافق شركة البرمجيات (المطور) على تطوير وتوريد وتثبيت برامج جديدة لشركة أخرى (العميل). يتم نقل ملكية البرنامج إلى العميل. بمجرد تحديد النطاق والخدمات المقدمة،  تحتوي </w:t>
      </w:r>
      <w:hyperlink r:id="rId8">
        <w:r w:rsidR="00D6445F">
          <w:rPr>
            <w:b/>
            <w:bCs/>
            <w:color w:val="E36C0A"/>
            <w:u w:val="single" w:color="E36C0A"/>
            <w:rtl/>
          </w:rPr>
          <w:t>اتفاقية تطوير البرامج</w:t>
        </w:r>
      </w:hyperlink>
      <w:hyperlink r:id="rId9">
        <w:r w:rsidR="00D6445F">
          <w:rPr>
            <w:b/>
            <w:bCs/>
            <w:color w:val="365F91"/>
            <w:rtl/>
          </w:rPr>
          <w:t xml:space="preserve"> </w:t>
        </w:r>
      </w:hyperlink>
      <w:r>
        <w:rPr>
          <w:b/>
          <w:bCs/>
          <w:color w:val="365F91"/>
          <w:rtl/>
        </w:rPr>
        <w:t xml:space="preserve">على بنود مثل مسؤوليات المطور، ومراحل التطوير، والمدفوعات، والضمانات، والسرية، وعدم المنافسة، وحقوق النشر، والتدريب، والقانون المعمول به، والاختصاص القضائي المختص.   </w:t>
      </w:r>
    </w:p>
    <w:p w14:paraId="4E79125B" w14:textId="77777777" w:rsidR="00D6445F" w:rsidRDefault="00A05B1E">
      <w:pPr>
        <w:bidi/>
        <w:spacing w:after="0" w:line="259" w:lineRule="auto"/>
        <w:ind w:left="0" w:firstLine="0"/>
        <w:jc w:val="left"/>
      </w:pPr>
      <w:r>
        <w:rPr>
          <w:sz w:val="20"/>
          <w:szCs w:val="20"/>
          <w:rtl/>
        </w:rPr>
        <w:t xml:space="preserve"> </w:t>
      </w:r>
    </w:p>
    <w:p w14:paraId="15C21B48" w14:textId="77777777" w:rsidR="00D6445F" w:rsidRDefault="00A05B1E">
      <w:pPr>
        <w:bidi/>
        <w:spacing w:after="0" w:line="259" w:lineRule="auto"/>
        <w:ind w:left="38" w:firstLine="0"/>
        <w:jc w:val="center"/>
      </w:pPr>
      <w:r>
        <w:rPr>
          <w:sz w:val="20"/>
          <w:szCs w:val="20"/>
          <w:rtl/>
        </w:rPr>
        <w:t xml:space="preserve"> </w:t>
      </w:r>
    </w:p>
    <w:p w14:paraId="529D540D" w14:textId="77777777" w:rsidR="00D6445F" w:rsidRDefault="00A05B1E">
      <w:pPr>
        <w:bidi/>
        <w:spacing w:after="57" w:line="259" w:lineRule="auto"/>
        <w:ind w:left="38" w:firstLine="0"/>
        <w:jc w:val="center"/>
      </w:pPr>
      <w:r>
        <w:rPr>
          <w:sz w:val="20"/>
          <w:szCs w:val="20"/>
          <w:rtl/>
        </w:rPr>
        <w:t xml:space="preserve"> </w:t>
      </w:r>
    </w:p>
    <w:p w14:paraId="78AE47B8" w14:textId="77777777" w:rsidR="00D6445F" w:rsidRDefault="00A05B1E">
      <w:pPr>
        <w:pStyle w:val="Heading1"/>
        <w:bidi/>
        <w:ind w:right="2"/>
      </w:pPr>
      <w:r>
        <w:rPr>
          <w:rtl/>
        </w:rPr>
        <w:t xml:space="preserve">اتفاقية تطوير البرمجيات </w:t>
      </w:r>
    </w:p>
    <w:p w14:paraId="5102453E" w14:textId="77777777" w:rsidR="00D6445F" w:rsidRDefault="00A05B1E">
      <w:pPr>
        <w:bidi/>
        <w:spacing w:after="0" w:line="259" w:lineRule="auto"/>
        <w:ind w:left="0" w:firstLine="0"/>
        <w:jc w:val="left"/>
      </w:pPr>
      <w:r>
        <w:rPr>
          <w:color w:val="FF0000"/>
          <w:rtl/>
        </w:rPr>
        <w:t xml:space="preserve"> </w:t>
      </w:r>
    </w:p>
    <w:p w14:paraId="5F274ED6" w14:textId="77777777" w:rsidR="00D6445F" w:rsidRDefault="00A05B1E">
      <w:pPr>
        <w:bidi/>
        <w:ind w:left="-5"/>
      </w:pPr>
      <w:r>
        <w:rPr>
          <w:b/>
          <w:bCs/>
          <w:color w:val="365F91"/>
          <w:rtl/>
        </w:rPr>
        <w:t>التاريخ:</w:t>
      </w:r>
      <w:r>
        <w:rPr>
          <w:rtl/>
        </w:rPr>
        <w:t xml:space="preserve"> ............................................................................................................................................. </w:t>
      </w:r>
    </w:p>
    <w:p w14:paraId="0208567E" w14:textId="77777777" w:rsidR="00D6445F" w:rsidRDefault="00A05B1E">
      <w:pPr>
        <w:bidi/>
        <w:spacing w:after="0" w:line="259" w:lineRule="auto"/>
        <w:ind w:left="0" w:firstLine="0"/>
        <w:jc w:val="left"/>
      </w:pPr>
      <w:r>
        <w:rPr>
          <w:rtl/>
        </w:rPr>
        <w:t xml:space="preserve"> </w:t>
      </w:r>
    </w:p>
    <w:p w14:paraId="14EABEB9" w14:textId="77777777" w:rsidR="00D6445F" w:rsidRDefault="00A05B1E">
      <w:pPr>
        <w:bidi/>
        <w:spacing w:after="0" w:line="259" w:lineRule="auto"/>
        <w:ind w:left="0" w:firstLine="0"/>
        <w:jc w:val="left"/>
      </w:pPr>
      <w:r>
        <w:rPr>
          <w:rtl/>
        </w:rPr>
        <w:t xml:space="preserve"> </w:t>
      </w:r>
    </w:p>
    <w:p w14:paraId="0CA3735D" w14:textId="77777777" w:rsidR="00D6445F" w:rsidRDefault="00A05B1E">
      <w:pPr>
        <w:bidi/>
        <w:ind w:left="-5"/>
      </w:pPr>
      <w:r>
        <w:rPr>
          <w:b/>
          <w:bCs/>
          <w:color w:val="365F91"/>
          <w:rtl/>
        </w:rPr>
        <w:t xml:space="preserve">بين: </w:t>
      </w:r>
    </w:p>
    <w:p w14:paraId="758D6B15" w14:textId="77777777" w:rsidR="00D6445F" w:rsidRDefault="00A05B1E">
      <w:pPr>
        <w:bidi/>
        <w:spacing w:after="0" w:line="259" w:lineRule="auto"/>
        <w:ind w:left="0" w:firstLine="0"/>
        <w:jc w:val="left"/>
      </w:pPr>
      <w:r>
        <w:rPr>
          <w:rtl/>
        </w:rPr>
        <w:t xml:space="preserve"> </w:t>
      </w:r>
    </w:p>
    <w:p w14:paraId="4D51FC97" w14:textId="77777777" w:rsidR="00D6445F" w:rsidRDefault="00A05B1E">
      <w:pPr>
        <w:bidi/>
        <w:ind w:left="-5"/>
      </w:pPr>
      <w:r>
        <w:rPr>
          <w:rtl/>
        </w:rPr>
        <w:t>.................................. [</w:t>
      </w:r>
      <w:r>
        <w:rPr>
          <w:i/>
          <w:iCs/>
          <w:rtl/>
        </w:rPr>
        <w:t>الاسم القانوني للشركة</w:t>
      </w:r>
      <w:r>
        <w:rPr>
          <w:rtl/>
        </w:rPr>
        <w:t>] التي يقع مكتبها المسجل في ..................................... [</w:t>
      </w:r>
      <w:r>
        <w:rPr>
          <w:i/>
          <w:iCs/>
          <w:rtl/>
        </w:rPr>
        <w:t>العنوان والمدينة والبلد</w:t>
      </w:r>
      <w:r>
        <w:rPr>
          <w:rtl/>
        </w:rPr>
        <w:t xml:space="preserve">] والرقم القياسي/المالي هو .............................. (يشار إليها فيما يلي باسم "الشركة")،  </w:t>
      </w:r>
    </w:p>
    <w:p w14:paraId="5D53FF5A" w14:textId="77777777" w:rsidR="00D6445F" w:rsidRDefault="00A05B1E">
      <w:pPr>
        <w:bidi/>
        <w:spacing w:after="0" w:line="259" w:lineRule="auto"/>
        <w:ind w:left="0" w:firstLine="0"/>
        <w:jc w:val="left"/>
      </w:pPr>
      <w:r>
        <w:rPr>
          <w:rtl/>
        </w:rPr>
        <w:t xml:space="preserve"> </w:t>
      </w:r>
    </w:p>
    <w:p w14:paraId="7A77F902" w14:textId="77777777" w:rsidR="00D6445F" w:rsidRDefault="00A05B1E">
      <w:pPr>
        <w:bidi/>
        <w:ind w:left="-5"/>
      </w:pPr>
      <w:r>
        <w:rPr>
          <w:b/>
          <w:bCs/>
          <w:color w:val="365F91"/>
          <w:rtl/>
        </w:rPr>
        <w:t xml:space="preserve">و: </w:t>
      </w:r>
    </w:p>
    <w:p w14:paraId="6798AF58" w14:textId="77777777" w:rsidR="00D6445F" w:rsidRDefault="00A05B1E">
      <w:pPr>
        <w:bidi/>
        <w:spacing w:after="0" w:line="259" w:lineRule="auto"/>
        <w:ind w:left="0" w:firstLine="0"/>
        <w:jc w:val="left"/>
      </w:pPr>
      <w:r>
        <w:rPr>
          <w:rtl/>
        </w:rPr>
        <w:t xml:space="preserve"> </w:t>
      </w:r>
    </w:p>
    <w:p w14:paraId="678BB947" w14:textId="77777777" w:rsidR="00D6445F" w:rsidRDefault="00A05B1E">
      <w:pPr>
        <w:bidi/>
        <w:ind w:left="-5"/>
      </w:pPr>
      <w:r>
        <w:rPr>
          <w:rtl/>
        </w:rPr>
        <w:t>................................. [</w:t>
      </w:r>
      <w:r>
        <w:rPr>
          <w:i/>
          <w:iCs/>
          <w:rtl/>
        </w:rPr>
        <w:t>الاسم القانوني للشركة</w:t>
      </w:r>
      <w:r>
        <w:rPr>
          <w:rtl/>
        </w:rPr>
        <w:t>] التي يقع مكتبها المسجل في ..................................... [</w:t>
      </w:r>
      <w:r>
        <w:rPr>
          <w:i/>
          <w:iCs/>
          <w:rtl/>
        </w:rPr>
        <w:t>العنوان والمدينة والبلد</w:t>
      </w:r>
      <w:r>
        <w:rPr>
          <w:rtl/>
        </w:rPr>
        <w:t xml:space="preserve">] والرقم القياسي/المالي هو .............................. (يشار إليه فيما يلي باسم "المطور")،  </w:t>
      </w:r>
    </w:p>
    <w:p w14:paraId="764FD1B9" w14:textId="77777777" w:rsidR="00D6445F" w:rsidRDefault="00A05B1E">
      <w:pPr>
        <w:bidi/>
        <w:spacing w:after="0" w:line="259" w:lineRule="auto"/>
        <w:ind w:left="0" w:firstLine="0"/>
        <w:jc w:val="left"/>
      </w:pPr>
      <w:r>
        <w:rPr>
          <w:rtl/>
        </w:rPr>
        <w:t xml:space="preserve"> </w:t>
      </w:r>
    </w:p>
    <w:p w14:paraId="6F2DACDA" w14:textId="77777777" w:rsidR="00D6445F" w:rsidRDefault="00A05B1E">
      <w:pPr>
        <w:bidi/>
        <w:ind w:left="-5"/>
      </w:pPr>
      <w:r>
        <w:rPr>
          <w:rtl/>
        </w:rPr>
        <w:t xml:space="preserve">يعبر الطرفان عن اعتراف متبادل بسلطتهما القانونية للدخول في اتفاقية تطوير البرمجيات هذه ويعلنان ما يلي: </w:t>
      </w:r>
    </w:p>
    <w:p w14:paraId="464D10C5" w14:textId="77777777" w:rsidR="00D6445F" w:rsidRDefault="00A05B1E">
      <w:pPr>
        <w:bidi/>
        <w:spacing w:after="0" w:line="259" w:lineRule="auto"/>
        <w:ind w:left="0" w:firstLine="0"/>
        <w:jc w:val="left"/>
      </w:pPr>
      <w:r>
        <w:rPr>
          <w:rtl/>
        </w:rPr>
        <w:t xml:space="preserve"> </w:t>
      </w:r>
    </w:p>
    <w:p w14:paraId="15892CDC" w14:textId="77777777" w:rsidR="00D6445F" w:rsidRDefault="00A05B1E">
      <w:pPr>
        <w:bidi/>
        <w:spacing w:after="0" w:line="259" w:lineRule="auto"/>
        <w:ind w:left="0" w:firstLine="0"/>
        <w:jc w:val="left"/>
      </w:pPr>
      <w:r>
        <w:rPr>
          <w:rtl/>
        </w:rPr>
        <w:t xml:space="preserve"> </w:t>
      </w:r>
    </w:p>
    <w:p w14:paraId="4A8ABEDA" w14:textId="77777777" w:rsidR="00D6445F" w:rsidRDefault="00A05B1E">
      <w:pPr>
        <w:pStyle w:val="Heading2"/>
        <w:bidi/>
        <w:spacing w:after="0" w:line="259" w:lineRule="auto"/>
        <w:ind w:right="5"/>
        <w:jc w:val="center"/>
      </w:pPr>
      <w:r>
        <w:rPr>
          <w:sz w:val="24"/>
          <w:rtl/>
        </w:rPr>
        <w:t xml:space="preserve">حفلات </w:t>
      </w:r>
    </w:p>
    <w:p w14:paraId="47C87D3F" w14:textId="77777777" w:rsidR="00D6445F" w:rsidRDefault="00A05B1E">
      <w:pPr>
        <w:bidi/>
        <w:spacing w:after="0" w:line="259" w:lineRule="auto"/>
        <w:ind w:left="0" w:firstLine="0"/>
        <w:jc w:val="left"/>
      </w:pPr>
      <w:r>
        <w:rPr>
          <w:rtl/>
        </w:rPr>
        <w:t xml:space="preserve"> </w:t>
      </w:r>
    </w:p>
    <w:p w14:paraId="7179C1BC" w14:textId="77777777" w:rsidR="00D6445F" w:rsidRDefault="00A05B1E">
      <w:pPr>
        <w:bidi/>
        <w:ind w:left="-5"/>
      </w:pPr>
      <w:r>
        <w:rPr>
          <w:rtl/>
        </w:rPr>
        <w:t xml:space="preserve">وحيث إن الشركة ترغب في توظيف مطور لتطوير حزم برامج مخصصة. </w:t>
      </w:r>
    </w:p>
    <w:p w14:paraId="670A400E" w14:textId="77777777" w:rsidR="00D6445F" w:rsidRDefault="00A05B1E">
      <w:pPr>
        <w:bidi/>
        <w:spacing w:after="0" w:line="259" w:lineRule="auto"/>
        <w:ind w:left="0" w:firstLine="0"/>
        <w:jc w:val="left"/>
      </w:pPr>
      <w:r>
        <w:rPr>
          <w:rtl/>
        </w:rPr>
        <w:t xml:space="preserve"> </w:t>
      </w:r>
    </w:p>
    <w:p w14:paraId="0F48558C" w14:textId="77777777" w:rsidR="00D6445F" w:rsidRDefault="00A05B1E">
      <w:pPr>
        <w:bidi/>
        <w:ind w:left="-5"/>
      </w:pPr>
      <w:r>
        <w:rPr>
          <w:rtl/>
        </w:rPr>
        <w:t xml:space="preserve">حيث يرغب المطور في تطوير حزم البرامج المخصصة هذه للشركة. </w:t>
      </w:r>
    </w:p>
    <w:p w14:paraId="65068405" w14:textId="77777777" w:rsidR="00D6445F" w:rsidRDefault="00A05B1E">
      <w:pPr>
        <w:bidi/>
        <w:spacing w:after="0" w:line="259" w:lineRule="auto"/>
        <w:ind w:left="0" w:firstLine="0"/>
        <w:jc w:val="left"/>
      </w:pPr>
      <w:r>
        <w:rPr>
          <w:rtl/>
        </w:rPr>
        <w:t xml:space="preserve"> </w:t>
      </w:r>
    </w:p>
    <w:p w14:paraId="46039B71" w14:textId="77777777" w:rsidR="00D6445F" w:rsidRDefault="00A05B1E">
      <w:pPr>
        <w:bidi/>
        <w:ind w:left="-5"/>
      </w:pPr>
      <w:r>
        <w:rPr>
          <w:rtl/>
        </w:rPr>
        <w:t xml:space="preserve">والآن، يتفق الطرفان بموجب هذا على ما يلي: </w:t>
      </w:r>
    </w:p>
    <w:p w14:paraId="136F1FE9" w14:textId="77777777" w:rsidR="00D6445F" w:rsidRDefault="00A05B1E">
      <w:pPr>
        <w:bidi/>
        <w:spacing w:after="0" w:line="259" w:lineRule="auto"/>
        <w:ind w:left="0" w:firstLine="0"/>
        <w:jc w:val="left"/>
      </w:pPr>
      <w:r>
        <w:rPr>
          <w:rtl/>
        </w:rPr>
        <w:t xml:space="preserve"> </w:t>
      </w:r>
    </w:p>
    <w:p w14:paraId="2927E9AA" w14:textId="77777777" w:rsidR="00D6445F" w:rsidRDefault="00A05B1E">
      <w:pPr>
        <w:bidi/>
        <w:spacing w:after="0" w:line="259" w:lineRule="auto"/>
        <w:ind w:left="0" w:firstLine="0"/>
        <w:jc w:val="left"/>
      </w:pPr>
      <w:r>
        <w:rPr>
          <w:rtl/>
        </w:rPr>
        <w:t xml:space="preserve"> </w:t>
      </w:r>
    </w:p>
    <w:p w14:paraId="7B3BE530" w14:textId="77777777" w:rsidR="00D6445F" w:rsidRDefault="00A05B1E">
      <w:pPr>
        <w:pStyle w:val="Heading2"/>
        <w:bidi/>
        <w:spacing w:after="0" w:line="259" w:lineRule="auto"/>
        <w:ind w:right="7"/>
        <w:jc w:val="center"/>
      </w:pPr>
      <w:r>
        <w:rPr>
          <w:sz w:val="24"/>
          <w:rtl/>
        </w:rPr>
        <w:lastRenderedPageBreak/>
        <w:t xml:space="preserve">شروط </w:t>
      </w:r>
    </w:p>
    <w:p w14:paraId="43D458C0" w14:textId="77777777" w:rsidR="00D6445F" w:rsidRDefault="00A05B1E">
      <w:pPr>
        <w:bidi/>
        <w:spacing w:after="0" w:line="259" w:lineRule="auto"/>
        <w:ind w:left="0" w:firstLine="0"/>
        <w:jc w:val="left"/>
      </w:pPr>
      <w:r>
        <w:rPr>
          <w:rtl/>
        </w:rPr>
        <w:t xml:space="preserve"> </w:t>
      </w:r>
    </w:p>
    <w:p w14:paraId="445D9065" w14:textId="77777777" w:rsidR="00D6445F" w:rsidRDefault="00A05B1E">
      <w:pPr>
        <w:bidi/>
        <w:spacing w:after="11" w:line="259" w:lineRule="auto"/>
        <w:ind w:left="0" w:firstLine="0"/>
        <w:jc w:val="left"/>
      </w:pPr>
      <w:r>
        <w:rPr>
          <w:rtl/>
        </w:rPr>
        <w:t xml:space="preserve"> </w:t>
      </w:r>
    </w:p>
    <w:p w14:paraId="547959F1" w14:textId="77777777" w:rsidR="00D6445F" w:rsidRDefault="00A05B1E">
      <w:pPr>
        <w:pStyle w:val="Heading3"/>
        <w:bidi/>
        <w:spacing w:after="5" w:line="249" w:lineRule="auto"/>
        <w:ind w:left="-5"/>
        <w:jc w:val="both"/>
      </w:pPr>
      <w:r>
        <w:rPr>
          <w:color w:val="365F91"/>
          <w:rtl/>
        </w:rPr>
        <w:t xml:space="preserve">1. الخدمات المحددة </w:t>
      </w:r>
    </w:p>
    <w:p w14:paraId="4E7C57EE" w14:textId="77777777" w:rsidR="00D6445F" w:rsidRDefault="00A05B1E">
      <w:pPr>
        <w:bidi/>
        <w:spacing w:after="0" w:line="259" w:lineRule="auto"/>
        <w:ind w:left="0" w:firstLine="0"/>
        <w:jc w:val="left"/>
      </w:pPr>
      <w:r>
        <w:rPr>
          <w:rtl/>
        </w:rPr>
        <w:t xml:space="preserve"> </w:t>
      </w:r>
    </w:p>
    <w:p w14:paraId="13461616" w14:textId="77777777" w:rsidR="00D6445F" w:rsidRDefault="00A05B1E">
      <w:pPr>
        <w:bidi/>
        <w:ind w:left="-5"/>
      </w:pPr>
      <w:r>
        <w:rPr>
          <w:rtl/>
        </w:rPr>
        <w:t xml:space="preserve">مصطلح "الخدمات" عند استخدامه في هذه الاتفاقية يعني أداء الخدمات المهنية التي تشمل على سبيل المثال لا الحصر تحليل النظام وتطوير البرامج وتدريب الموظفين وكتابة الوثائق واستشارات الأعمال العامة. </w:t>
      </w:r>
    </w:p>
    <w:p w14:paraId="02CA0E8E" w14:textId="77777777" w:rsidR="00D6445F" w:rsidRDefault="00A05B1E">
      <w:pPr>
        <w:bidi/>
        <w:spacing w:after="0" w:line="259" w:lineRule="auto"/>
        <w:ind w:left="0" w:firstLine="0"/>
        <w:jc w:val="left"/>
      </w:pPr>
      <w:r>
        <w:rPr>
          <w:rtl/>
        </w:rPr>
        <w:t xml:space="preserve"> </w:t>
      </w:r>
    </w:p>
    <w:p w14:paraId="1C9D18C8" w14:textId="77777777" w:rsidR="00D6445F" w:rsidRDefault="00A05B1E">
      <w:pPr>
        <w:bidi/>
        <w:spacing w:after="11" w:line="259" w:lineRule="auto"/>
        <w:ind w:left="0" w:firstLine="0"/>
        <w:jc w:val="left"/>
      </w:pPr>
      <w:r>
        <w:rPr>
          <w:rtl/>
        </w:rPr>
        <w:t xml:space="preserve"> </w:t>
      </w:r>
    </w:p>
    <w:p w14:paraId="51CC772A" w14:textId="77777777" w:rsidR="00D6445F" w:rsidRDefault="00A05B1E">
      <w:pPr>
        <w:pStyle w:val="Heading3"/>
        <w:bidi/>
        <w:spacing w:after="5" w:line="249" w:lineRule="auto"/>
        <w:ind w:left="-5"/>
        <w:jc w:val="both"/>
      </w:pPr>
      <w:r>
        <w:rPr>
          <w:color w:val="365F91"/>
          <w:rtl/>
        </w:rPr>
        <w:t xml:space="preserve">2. النطاق والخدمات </w:t>
      </w:r>
    </w:p>
    <w:p w14:paraId="2C04742E" w14:textId="77777777" w:rsidR="00D6445F" w:rsidRDefault="00A05B1E">
      <w:pPr>
        <w:bidi/>
        <w:spacing w:after="0" w:line="259" w:lineRule="auto"/>
        <w:ind w:left="0" w:firstLine="0"/>
        <w:jc w:val="left"/>
      </w:pPr>
      <w:r>
        <w:rPr>
          <w:rtl/>
        </w:rPr>
        <w:t xml:space="preserve"> </w:t>
      </w:r>
    </w:p>
    <w:p w14:paraId="41E9CE18" w14:textId="77777777" w:rsidR="00D6445F" w:rsidRDefault="00A05B1E">
      <w:pPr>
        <w:bidi/>
        <w:ind w:left="-5"/>
      </w:pPr>
      <w:r>
        <w:rPr>
          <w:rtl/>
        </w:rPr>
        <w:t xml:space="preserve">يجب على المطور توفير البرامج المخصصة للشركة وتسليمها فيما يتعلق بها كما هو موضح في البند 3. يجب أن ينتج عن تطوير البرامج هذا منتجات برمجية يمكن استخدامها لتنفيذ:  </w:t>
      </w:r>
    </w:p>
    <w:p w14:paraId="41945033" w14:textId="77777777" w:rsidR="00D6445F" w:rsidRDefault="00A05B1E">
      <w:pPr>
        <w:bidi/>
        <w:spacing w:after="0" w:line="259" w:lineRule="auto"/>
        <w:ind w:left="0" w:firstLine="0"/>
        <w:jc w:val="left"/>
      </w:pPr>
      <w:r>
        <w:rPr>
          <w:rtl/>
        </w:rPr>
        <w:t xml:space="preserve"> </w:t>
      </w:r>
    </w:p>
    <w:p w14:paraId="71D59A6D" w14:textId="77777777" w:rsidR="00D6445F" w:rsidRDefault="00A05B1E">
      <w:pPr>
        <w:bidi/>
        <w:spacing w:after="0" w:line="259" w:lineRule="auto"/>
        <w:ind w:left="-5"/>
        <w:jc w:val="left"/>
      </w:pPr>
      <w:r>
        <w:rPr>
          <w:rtl/>
        </w:rPr>
        <w:t>…………………………………………………………………………………………………………………………………………………..</w:t>
      </w:r>
    </w:p>
    <w:p w14:paraId="2A924900" w14:textId="77777777" w:rsidR="00D6445F" w:rsidRDefault="00A05B1E">
      <w:pPr>
        <w:bidi/>
        <w:spacing w:after="0" w:line="259" w:lineRule="auto"/>
        <w:ind w:left="-5"/>
        <w:jc w:val="left"/>
      </w:pPr>
      <w:r>
        <w:rPr>
          <w:rtl/>
        </w:rPr>
        <w:t>.…………..………………………………………………………………………………………………………………………………..……</w:t>
      </w:r>
    </w:p>
    <w:p w14:paraId="49075326" w14:textId="77777777" w:rsidR="00D6445F" w:rsidRDefault="00A05B1E">
      <w:pPr>
        <w:bidi/>
        <w:spacing w:after="0" w:line="259" w:lineRule="auto"/>
        <w:ind w:left="0" w:firstLine="0"/>
        <w:jc w:val="left"/>
      </w:pPr>
      <w:r>
        <w:rPr>
          <w:rtl/>
        </w:rPr>
        <w:t>[</w:t>
      </w:r>
      <w:r>
        <w:rPr>
          <w:i/>
          <w:iCs/>
          <w:rtl/>
        </w:rPr>
        <w:t>وصف</w:t>
      </w:r>
      <w:r>
        <w:rPr>
          <w:rtl/>
        </w:rPr>
        <w:t xml:space="preserve">] </w:t>
      </w:r>
    </w:p>
    <w:p w14:paraId="390DC3F4" w14:textId="77777777" w:rsidR="00D6445F" w:rsidRDefault="00A05B1E">
      <w:pPr>
        <w:bidi/>
        <w:spacing w:after="0" w:line="259" w:lineRule="auto"/>
        <w:ind w:left="0" w:firstLine="0"/>
        <w:jc w:val="left"/>
      </w:pPr>
      <w:r>
        <w:rPr>
          <w:rtl/>
        </w:rPr>
        <w:t xml:space="preserve"> </w:t>
      </w:r>
    </w:p>
    <w:p w14:paraId="602337BD" w14:textId="77777777" w:rsidR="00D6445F" w:rsidRDefault="00A05B1E">
      <w:pPr>
        <w:bidi/>
        <w:spacing w:after="11" w:line="259" w:lineRule="auto"/>
        <w:ind w:left="0" w:firstLine="0"/>
        <w:jc w:val="left"/>
      </w:pPr>
      <w:r>
        <w:rPr>
          <w:rtl/>
        </w:rPr>
        <w:t xml:space="preserve"> </w:t>
      </w:r>
    </w:p>
    <w:p w14:paraId="421E2E2B" w14:textId="77777777" w:rsidR="00D6445F" w:rsidRDefault="00A05B1E">
      <w:pPr>
        <w:pStyle w:val="Heading3"/>
        <w:bidi/>
        <w:spacing w:after="88" w:line="249" w:lineRule="auto"/>
        <w:ind w:left="-5"/>
        <w:jc w:val="both"/>
      </w:pPr>
      <w:r>
        <w:rPr>
          <w:color w:val="365F91"/>
          <w:rtl/>
        </w:rPr>
        <w:t xml:space="preserve">3. مسؤوليات المطور </w:t>
      </w:r>
    </w:p>
    <w:p w14:paraId="1ADDFFAA" w14:textId="77777777" w:rsidR="00D6445F" w:rsidRDefault="00A05B1E">
      <w:pPr>
        <w:bidi/>
        <w:spacing w:after="110" w:line="259" w:lineRule="auto"/>
        <w:ind w:left="0" w:firstLine="0"/>
        <w:jc w:val="left"/>
      </w:pPr>
      <w:r>
        <w:rPr>
          <w:rtl/>
        </w:rPr>
        <w:t xml:space="preserve"> </w:t>
      </w:r>
    </w:p>
    <w:p w14:paraId="51A5E0A4" w14:textId="77777777" w:rsidR="00D6445F" w:rsidRDefault="00A05B1E">
      <w:pPr>
        <w:bidi/>
        <w:spacing w:after="92"/>
        <w:ind w:left="345" w:hanging="360"/>
      </w:pPr>
      <w:r>
        <w:rPr>
          <w:rtl/>
        </w:rPr>
        <w:t xml:space="preserve">3.1 يجب على المطور تطوير برامج مخصصة من شأنها تعديل أو تخصيص أو تعديل أو تحسين أو تغيير حزم برامج المطورين التالية الموجودة مسبقا لتلبية متطلبات الشركة: </w:t>
      </w:r>
    </w:p>
    <w:p w14:paraId="63A7E325" w14:textId="77777777" w:rsidR="00D6445F" w:rsidRDefault="00A05B1E">
      <w:pPr>
        <w:bidi/>
        <w:spacing w:after="76" w:line="259" w:lineRule="auto"/>
        <w:ind w:left="360" w:firstLine="0"/>
        <w:jc w:val="left"/>
      </w:pPr>
      <w:r>
        <w:rPr>
          <w:rtl/>
        </w:rPr>
        <w:t xml:space="preserve"> </w:t>
      </w:r>
    </w:p>
    <w:p w14:paraId="3AC1EE0A" w14:textId="77777777" w:rsidR="00D6445F" w:rsidRDefault="00A05B1E">
      <w:pPr>
        <w:bidi/>
        <w:spacing w:after="77" w:line="259" w:lineRule="auto"/>
        <w:ind w:left="112" w:firstLine="0"/>
        <w:jc w:val="center"/>
      </w:pPr>
      <w:r>
        <w:rPr>
          <w:rtl/>
        </w:rPr>
        <w:t xml:space="preserve">………………………………………………………………………………………………………………………………………… </w:t>
      </w:r>
    </w:p>
    <w:p w14:paraId="3CD5C92E" w14:textId="77777777" w:rsidR="00D6445F" w:rsidRDefault="00A05B1E">
      <w:pPr>
        <w:bidi/>
        <w:spacing w:after="0" w:line="342" w:lineRule="auto"/>
        <w:ind w:left="-5"/>
        <w:jc w:val="left"/>
      </w:pPr>
      <w:r>
        <w:rPr>
          <w:rtl/>
        </w:rPr>
        <w:t xml:space="preserve">        …………………………………………………………………………………………………………………….……………………   </w:t>
      </w:r>
      <w:r>
        <w:rPr>
          <w:rtl/>
        </w:rPr>
        <w:tab/>
        <w:t>[</w:t>
      </w:r>
      <w:r>
        <w:rPr>
          <w:i/>
          <w:iCs/>
          <w:rtl/>
        </w:rPr>
        <w:t>وصف</w:t>
      </w:r>
      <w:r>
        <w:rPr>
          <w:rtl/>
        </w:rPr>
        <w:t xml:space="preserve">] </w:t>
      </w:r>
    </w:p>
    <w:p w14:paraId="7093B17D" w14:textId="77777777" w:rsidR="00D6445F" w:rsidRDefault="00A05B1E">
      <w:pPr>
        <w:bidi/>
        <w:spacing w:after="110" w:line="259" w:lineRule="auto"/>
        <w:ind w:left="0" w:firstLine="0"/>
        <w:jc w:val="left"/>
      </w:pPr>
      <w:r>
        <w:rPr>
          <w:rtl/>
        </w:rPr>
        <w:t xml:space="preserve"> </w:t>
      </w:r>
    </w:p>
    <w:p w14:paraId="6D0D090F" w14:textId="77777777" w:rsidR="00D6445F" w:rsidRDefault="00A05B1E">
      <w:pPr>
        <w:bidi/>
        <w:spacing w:after="92"/>
        <w:ind w:left="345" w:hanging="360"/>
      </w:pPr>
      <w:r>
        <w:rPr>
          <w:rtl/>
        </w:rPr>
        <w:t xml:space="preserve">3.2 المتطلبات التي يجب الوفاء بها من خلال البرمجة المخصصة للحزم المذكورة أعلاه غير محددة حاليا. يجب أن يتم تحديد متطلبات الشركة على مراحل، تمثل كل مرحلة قسما من عمليات الشركة، وتمثل هذه المراحل الفرعية إما تطوير تطبيق معين، أو مرحلة فرعية تمثل تعديل تطبيق معين.  </w:t>
      </w:r>
    </w:p>
    <w:p w14:paraId="28218002" w14:textId="77777777" w:rsidR="00D6445F" w:rsidRDefault="00A05B1E">
      <w:pPr>
        <w:bidi/>
        <w:spacing w:after="110" w:line="259" w:lineRule="auto"/>
        <w:ind w:left="0" w:firstLine="0"/>
        <w:jc w:val="left"/>
      </w:pPr>
      <w:r>
        <w:rPr>
          <w:rtl/>
        </w:rPr>
        <w:t xml:space="preserve"> </w:t>
      </w:r>
    </w:p>
    <w:p w14:paraId="2838946F" w14:textId="77777777" w:rsidR="00D6445F" w:rsidRDefault="00A05B1E">
      <w:pPr>
        <w:bidi/>
        <w:spacing w:after="92"/>
        <w:ind w:left="345" w:hanging="360"/>
      </w:pPr>
      <w:r>
        <w:rPr>
          <w:rtl/>
        </w:rPr>
        <w:t xml:space="preserve">3.3 يجب تصميم كل مرحلة ومرحلة فرعية والموافقة عليها وبرمجتها وتسليمها واختبارها وقبولها وفقا للإجراءات المدرجة أدناه.  </w:t>
      </w:r>
    </w:p>
    <w:p w14:paraId="1DA339A6" w14:textId="77777777" w:rsidR="00D6445F" w:rsidRDefault="00A05B1E">
      <w:pPr>
        <w:bidi/>
        <w:spacing w:after="76" w:line="259" w:lineRule="auto"/>
        <w:ind w:left="0" w:firstLine="0"/>
        <w:jc w:val="left"/>
      </w:pPr>
      <w:r>
        <w:rPr>
          <w:rtl/>
        </w:rPr>
        <w:t xml:space="preserve"> </w:t>
      </w:r>
    </w:p>
    <w:p w14:paraId="19E7482F" w14:textId="77777777" w:rsidR="00D6445F" w:rsidRDefault="00A05B1E">
      <w:pPr>
        <w:bidi/>
        <w:spacing w:after="110" w:line="259" w:lineRule="auto"/>
        <w:ind w:left="0" w:firstLine="0"/>
        <w:jc w:val="left"/>
      </w:pPr>
      <w:r>
        <w:rPr>
          <w:rtl/>
        </w:rPr>
        <w:t xml:space="preserve"> </w:t>
      </w:r>
    </w:p>
    <w:p w14:paraId="58C8F35D" w14:textId="77777777" w:rsidR="00D6445F" w:rsidRDefault="00A05B1E">
      <w:pPr>
        <w:pStyle w:val="Heading3"/>
        <w:bidi/>
        <w:spacing w:after="88" w:line="249" w:lineRule="auto"/>
        <w:ind w:left="-5"/>
        <w:jc w:val="both"/>
      </w:pPr>
      <w:r>
        <w:rPr>
          <w:color w:val="365F91"/>
          <w:rtl/>
        </w:rPr>
        <w:lastRenderedPageBreak/>
        <w:t xml:space="preserve">4. مراحل التطوير والمراحل الفرعية </w:t>
      </w:r>
    </w:p>
    <w:p w14:paraId="302D0AC8" w14:textId="77777777" w:rsidR="00D6445F" w:rsidRDefault="00A05B1E">
      <w:pPr>
        <w:bidi/>
        <w:spacing w:after="110" w:line="259" w:lineRule="auto"/>
        <w:ind w:left="0" w:firstLine="0"/>
        <w:jc w:val="left"/>
      </w:pPr>
      <w:r>
        <w:rPr>
          <w:rtl/>
        </w:rPr>
        <w:t xml:space="preserve"> </w:t>
      </w:r>
    </w:p>
    <w:p w14:paraId="4B0365E2" w14:textId="77777777" w:rsidR="00D6445F" w:rsidRDefault="00A05B1E">
      <w:pPr>
        <w:bidi/>
        <w:spacing w:after="92"/>
        <w:ind w:left="345" w:hanging="360"/>
      </w:pPr>
      <w:r>
        <w:rPr>
          <w:rtl/>
        </w:rPr>
        <w:t xml:space="preserve">4.1 يجب على المطور التشاور مع موظفي الشركة لغرض تصميم مواصفات البرمجة. وتتضمن المواصفات الأصناف المدرجة في المرفق الأول.  </w:t>
      </w:r>
    </w:p>
    <w:p w14:paraId="5C687707" w14:textId="77777777" w:rsidR="00D6445F" w:rsidRDefault="00A05B1E">
      <w:pPr>
        <w:bidi/>
        <w:spacing w:after="110" w:line="259" w:lineRule="auto"/>
        <w:ind w:left="720" w:firstLine="0"/>
        <w:jc w:val="left"/>
      </w:pPr>
      <w:r>
        <w:rPr>
          <w:rtl/>
        </w:rPr>
        <w:t xml:space="preserve"> </w:t>
      </w:r>
    </w:p>
    <w:p w14:paraId="2EAB1EE9" w14:textId="77777777" w:rsidR="00D6445F" w:rsidRDefault="00A05B1E">
      <w:pPr>
        <w:bidi/>
        <w:ind w:left="345" w:hanging="360"/>
      </w:pPr>
      <w:r>
        <w:rPr>
          <w:rtl/>
        </w:rPr>
        <w:t xml:space="preserve">4.2 بمجرد أن يقوم المطور بتصميم مواصفات البرمجة المذكورة، سيتم تسليمها إلى الشركة مع تقديرات أداء التشغيل (OPE) لكل برنامج مذكور في المواصفات. سيشير OPE إلى أي قيود على البرنامج ، وأوقات الاستجابة المقدرة للبرامج عبر الإنترنت أو أوقات التشغيل للبرامج المجمعة. </w:t>
      </w:r>
    </w:p>
    <w:p w14:paraId="75CDA28A" w14:textId="77777777" w:rsidR="00D6445F" w:rsidRDefault="00A05B1E">
      <w:pPr>
        <w:bidi/>
        <w:spacing w:after="92"/>
        <w:ind w:left="345" w:hanging="360"/>
      </w:pPr>
      <w:r>
        <w:rPr>
          <w:rtl/>
        </w:rPr>
        <w:t xml:space="preserve">4.3 عند استلام مواصفات البرمجة المذكورة، ستوافق الشركة على المواصفات المذكورة أو ترفضها. ستكون هذه الموافقة وفقا لتقدير الشركة وحدها. </w:t>
      </w:r>
    </w:p>
    <w:p w14:paraId="6CE1766D" w14:textId="77777777" w:rsidR="00D6445F" w:rsidRDefault="00A05B1E">
      <w:pPr>
        <w:bidi/>
        <w:spacing w:after="110" w:line="259" w:lineRule="auto"/>
        <w:ind w:left="0" w:firstLine="0"/>
        <w:jc w:val="left"/>
      </w:pPr>
      <w:r>
        <w:rPr>
          <w:rtl/>
        </w:rPr>
        <w:t xml:space="preserve"> </w:t>
      </w:r>
    </w:p>
    <w:p w14:paraId="20891BD3" w14:textId="77777777" w:rsidR="00D6445F" w:rsidRDefault="00A05B1E">
      <w:pPr>
        <w:numPr>
          <w:ilvl w:val="0"/>
          <w:numId w:val="1"/>
        </w:numPr>
        <w:bidi/>
        <w:spacing w:after="92"/>
        <w:ind w:hanging="360"/>
      </w:pPr>
      <w:r>
        <w:rPr>
          <w:rtl/>
        </w:rPr>
        <w:t xml:space="preserve">عند الموافقة على مواصفات البرمجة، يقوم المطور بتصميم اختبار قبول لهذه المواصفات. وسيتبع اختبار القبول المعايير المدرجة في المرفق الثاني. سيتم دمج المواصفات واختبار OPE واختبار القبول في اتفاقية المرحلة. </w:t>
      </w:r>
    </w:p>
    <w:p w14:paraId="46FD3A9B" w14:textId="77777777" w:rsidR="00D6445F" w:rsidRDefault="00A05B1E">
      <w:pPr>
        <w:bidi/>
        <w:spacing w:after="110" w:line="259" w:lineRule="auto"/>
        <w:ind w:left="360" w:firstLine="0"/>
        <w:jc w:val="left"/>
      </w:pPr>
      <w:r>
        <w:rPr>
          <w:rtl/>
        </w:rPr>
        <w:t xml:space="preserve"> </w:t>
      </w:r>
    </w:p>
    <w:p w14:paraId="7BBE14B0" w14:textId="77777777" w:rsidR="00D6445F" w:rsidRDefault="00A05B1E">
      <w:pPr>
        <w:numPr>
          <w:ilvl w:val="0"/>
          <w:numId w:val="1"/>
        </w:numPr>
        <w:bidi/>
        <w:spacing w:after="92"/>
        <w:ind w:hanging="360"/>
      </w:pPr>
      <w:r>
        <w:rPr>
          <w:rtl/>
        </w:rPr>
        <w:t xml:space="preserve">إذا لم توافق الشركة على المواصفات المذكورة، فسيقوم المطور والشركة بالتشاور مرة أخرى وإعادة تشغيل الإجراء.  </w:t>
      </w:r>
    </w:p>
    <w:p w14:paraId="462C8F9C" w14:textId="77777777" w:rsidR="00D6445F" w:rsidRDefault="00A05B1E">
      <w:pPr>
        <w:bidi/>
        <w:spacing w:after="111" w:line="259" w:lineRule="auto"/>
        <w:ind w:left="0" w:firstLine="0"/>
        <w:jc w:val="left"/>
      </w:pPr>
      <w:r>
        <w:rPr>
          <w:rtl/>
        </w:rPr>
        <w:t xml:space="preserve"> </w:t>
      </w:r>
    </w:p>
    <w:p w14:paraId="368E2E43" w14:textId="77777777" w:rsidR="00D6445F" w:rsidRDefault="00A05B1E">
      <w:pPr>
        <w:bidi/>
        <w:spacing w:after="92"/>
        <w:ind w:left="345" w:hanging="360"/>
      </w:pPr>
      <w:r>
        <w:rPr>
          <w:rtl/>
        </w:rPr>
        <w:t xml:space="preserve">4.4 بعد إنشاء اختبار القبول، يجب على الأطراف إنشاء اتفاقية المرحلة. يجب أن تحتوي اتفاقية المرحلة على ما يلي: </w:t>
      </w:r>
    </w:p>
    <w:p w14:paraId="07918AF9" w14:textId="77777777" w:rsidR="00D6445F" w:rsidRDefault="00A05B1E">
      <w:pPr>
        <w:bidi/>
        <w:spacing w:after="110" w:line="259" w:lineRule="auto"/>
        <w:ind w:left="0" w:firstLine="0"/>
        <w:jc w:val="left"/>
      </w:pPr>
      <w:r>
        <w:rPr>
          <w:rtl/>
        </w:rPr>
        <w:t xml:space="preserve"> </w:t>
      </w:r>
    </w:p>
    <w:p w14:paraId="758D22A2" w14:textId="77777777" w:rsidR="00D6445F" w:rsidRDefault="00A05B1E">
      <w:pPr>
        <w:numPr>
          <w:ilvl w:val="0"/>
          <w:numId w:val="2"/>
        </w:numPr>
        <w:bidi/>
        <w:spacing w:after="88"/>
        <w:ind w:hanging="360"/>
      </w:pPr>
      <w:r>
        <w:rPr>
          <w:rtl/>
        </w:rPr>
        <w:t xml:space="preserve">السعر الثابت للمرحلة.  </w:t>
      </w:r>
    </w:p>
    <w:p w14:paraId="42769930" w14:textId="77777777" w:rsidR="00D6445F" w:rsidRDefault="00A05B1E">
      <w:pPr>
        <w:bidi/>
        <w:spacing w:after="110" w:line="259" w:lineRule="auto"/>
        <w:ind w:left="1620" w:firstLine="0"/>
        <w:jc w:val="left"/>
      </w:pPr>
      <w:r>
        <w:rPr>
          <w:rtl/>
        </w:rPr>
        <w:t xml:space="preserve"> </w:t>
      </w:r>
    </w:p>
    <w:p w14:paraId="5ADF957C" w14:textId="77777777" w:rsidR="00D6445F" w:rsidRDefault="00A05B1E">
      <w:pPr>
        <w:numPr>
          <w:ilvl w:val="0"/>
          <w:numId w:val="2"/>
        </w:numPr>
        <w:bidi/>
        <w:spacing w:after="88"/>
        <w:ind w:hanging="360"/>
      </w:pPr>
      <w:r>
        <w:rPr>
          <w:rtl/>
        </w:rPr>
        <w:t xml:space="preserve">الأسماء الوظيفية للتطبيقات المراد إنشاؤها. </w:t>
      </w:r>
    </w:p>
    <w:p w14:paraId="4E76A816" w14:textId="77777777" w:rsidR="00D6445F" w:rsidRDefault="00A05B1E">
      <w:pPr>
        <w:bidi/>
        <w:spacing w:after="110" w:line="259" w:lineRule="auto"/>
        <w:ind w:left="0" w:firstLine="0"/>
        <w:jc w:val="left"/>
      </w:pPr>
      <w:r>
        <w:rPr>
          <w:rtl/>
        </w:rPr>
        <w:t xml:space="preserve"> </w:t>
      </w:r>
    </w:p>
    <w:p w14:paraId="391B3F5D" w14:textId="77777777" w:rsidR="00D6445F" w:rsidRDefault="00A05B1E">
      <w:pPr>
        <w:numPr>
          <w:ilvl w:val="0"/>
          <w:numId w:val="2"/>
        </w:numPr>
        <w:bidi/>
        <w:spacing w:after="88"/>
        <w:ind w:hanging="360"/>
      </w:pPr>
      <w:r>
        <w:rPr>
          <w:rtl/>
        </w:rPr>
        <w:t xml:space="preserve">تاريخ التسليم ، وهذا الوقت هو الجوهر. </w:t>
      </w:r>
    </w:p>
    <w:p w14:paraId="655AB7C9" w14:textId="77777777" w:rsidR="00D6445F" w:rsidRDefault="00A05B1E">
      <w:pPr>
        <w:bidi/>
        <w:spacing w:after="113" w:line="259" w:lineRule="auto"/>
        <w:ind w:left="0" w:firstLine="0"/>
        <w:jc w:val="left"/>
      </w:pPr>
      <w:r>
        <w:rPr>
          <w:rtl/>
        </w:rPr>
        <w:t xml:space="preserve"> </w:t>
      </w:r>
    </w:p>
    <w:p w14:paraId="64499487" w14:textId="77777777" w:rsidR="00D6445F" w:rsidRDefault="00A05B1E">
      <w:pPr>
        <w:bidi/>
        <w:spacing w:after="88"/>
        <w:ind w:left="-5"/>
      </w:pPr>
      <w:r>
        <w:rPr>
          <w:rtl/>
        </w:rPr>
        <w:t xml:space="preserve">4.5 ستتضمن اتفاقية المرحلة أيضا البنود التالية: </w:t>
      </w:r>
    </w:p>
    <w:p w14:paraId="75D3D834" w14:textId="77777777" w:rsidR="00D6445F" w:rsidRDefault="00A05B1E">
      <w:pPr>
        <w:bidi/>
        <w:spacing w:after="110" w:line="259" w:lineRule="auto"/>
        <w:ind w:left="0" w:firstLine="0"/>
        <w:jc w:val="left"/>
      </w:pPr>
      <w:r>
        <w:rPr>
          <w:rtl/>
        </w:rPr>
        <w:t xml:space="preserve"> </w:t>
      </w:r>
    </w:p>
    <w:p w14:paraId="5B1A48F0" w14:textId="77777777" w:rsidR="00D6445F" w:rsidRDefault="00A05B1E">
      <w:pPr>
        <w:numPr>
          <w:ilvl w:val="0"/>
          <w:numId w:val="3"/>
        </w:numPr>
        <w:bidi/>
        <w:spacing w:after="92"/>
        <w:ind w:hanging="360"/>
      </w:pPr>
      <w:r>
        <w:rPr>
          <w:rtl/>
        </w:rPr>
        <w:t xml:space="preserve">المواصفات الوظيفية وهي شرح سردي لتشغيل البرامج ، وتحتوي على معروضات لجميع الشاشات والتقارير.  </w:t>
      </w:r>
    </w:p>
    <w:p w14:paraId="1A6CF761" w14:textId="77777777" w:rsidR="00D6445F" w:rsidRDefault="00A05B1E">
      <w:pPr>
        <w:bidi/>
        <w:spacing w:after="110" w:line="259" w:lineRule="auto"/>
        <w:ind w:left="1620" w:firstLine="0"/>
        <w:jc w:val="left"/>
      </w:pPr>
      <w:r>
        <w:rPr>
          <w:rtl/>
        </w:rPr>
        <w:t xml:space="preserve"> </w:t>
      </w:r>
    </w:p>
    <w:p w14:paraId="615B160F" w14:textId="77777777" w:rsidR="00D6445F" w:rsidRDefault="00A05B1E">
      <w:pPr>
        <w:numPr>
          <w:ilvl w:val="0"/>
          <w:numId w:val="3"/>
        </w:numPr>
        <w:bidi/>
        <w:spacing w:after="92"/>
        <w:ind w:hanging="360"/>
      </w:pPr>
      <w:r>
        <w:rPr>
          <w:rtl/>
        </w:rPr>
        <w:t xml:space="preserve">مواصفات البرمجة التي سيستخدمها المبرمجون الذين ينشئون البرنامج للشركة.  </w:t>
      </w:r>
    </w:p>
    <w:p w14:paraId="7E6A24C6" w14:textId="77777777" w:rsidR="00D6445F" w:rsidRDefault="00A05B1E">
      <w:pPr>
        <w:bidi/>
        <w:spacing w:after="110" w:line="259" w:lineRule="auto"/>
        <w:ind w:left="0" w:firstLine="0"/>
        <w:jc w:val="left"/>
      </w:pPr>
      <w:r>
        <w:rPr>
          <w:rtl/>
        </w:rPr>
        <w:t xml:space="preserve"> </w:t>
      </w:r>
    </w:p>
    <w:p w14:paraId="4911AC47" w14:textId="77777777" w:rsidR="00D6445F" w:rsidRDefault="00A05B1E">
      <w:pPr>
        <w:numPr>
          <w:ilvl w:val="0"/>
          <w:numId w:val="3"/>
        </w:numPr>
        <w:bidi/>
        <w:spacing w:after="89"/>
        <w:ind w:hanging="360"/>
      </w:pPr>
      <w:r>
        <w:rPr>
          <w:rtl/>
        </w:rPr>
        <w:t xml:space="preserve">المواصفات الوظيفية للبرنامج بعد التخصيص. </w:t>
      </w:r>
    </w:p>
    <w:p w14:paraId="460AEC72" w14:textId="77777777" w:rsidR="00D6445F" w:rsidRDefault="00A05B1E">
      <w:pPr>
        <w:bidi/>
        <w:spacing w:after="110" w:line="259" w:lineRule="auto"/>
        <w:ind w:left="0" w:firstLine="0"/>
        <w:jc w:val="left"/>
      </w:pPr>
      <w:r>
        <w:rPr>
          <w:rtl/>
        </w:rPr>
        <w:t xml:space="preserve"> </w:t>
      </w:r>
    </w:p>
    <w:p w14:paraId="2C1DA449" w14:textId="77777777" w:rsidR="00D6445F" w:rsidRDefault="00A05B1E">
      <w:pPr>
        <w:numPr>
          <w:ilvl w:val="0"/>
          <w:numId w:val="3"/>
        </w:numPr>
        <w:bidi/>
        <w:spacing w:after="92"/>
        <w:ind w:hanging="360"/>
      </w:pPr>
      <w:r>
        <w:rPr>
          <w:rtl/>
        </w:rPr>
        <w:lastRenderedPageBreak/>
        <w:t xml:space="preserve">تخطيطات الملفات لجميع الملفات المستخدمة أو التي تم إنشاؤها في تلك المرحلة، بما في ذلك أوصاف السجلات و/أو حقول البيانات. </w:t>
      </w:r>
    </w:p>
    <w:p w14:paraId="08345A51" w14:textId="77777777" w:rsidR="00D6445F" w:rsidRDefault="00A05B1E">
      <w:pPr>
        <w:bidi/>
        <w:spacing w:after="110" w:line="259" w:lineRule="auto"/>
        <w:ind w:left="0" w:firstLine="0"/>
        <w:jc w:val="left"/>
      </w:pPr>
      <w:r>
        <w:rPr>
          <w:rtl/>
        </w:rPr>
        <w:t xml:space="preserve"> </w:t>
      </w:r>
    </w:p>
    <w:p w14:paraId="5B798813" w14:textId="77777777" w:rsidR="00D6445F" w:rsidRDefault="00A05B1E">
      <w:pPr>
        <w:numPr>
          <w:ilvl w:val="0"/>
          <w:numId w:val="3"/>
        </w:numPr>
        <w:bidi/>
        <w:spacing w:after="88"/>
        <w:ind w:hanging="360"/>
      </w:pPr>
      <w:r>
        <w:rPr>
          <w:rtl/>
        </w:rPr>
        <w:t xml:space="preserve">تقديرات أداء العمليات.  </w:t>
      </w:r>
    </w:p>
    <w:p w14:paraId="60663903" w14:textId="77777777" w:rsidR="00D6445F" w:rsidRDefault="00A05B1E">
      <w:pPr>
        <w:bidi/>
        <w:spacing w:after="110" w:line="259" w:lineRule="auto"/>
        <w:ind w:left="0" w:firstLine="0"/>
        <w:jc w:val="left"/>
      </w:pPr>
      <w:r>
        <w:rPr>
          <w:rtl/>
        </w:rPr>
        <w:t xml:space="preserve"> </w:t>
      </w:r>
    </w:p>
    <w:p w14:paraId="4CA60872" w14:textId="77777777" w:rsidR="00D6445F" w:rsidRDefault="00A05B1E">
      <w:pPr>
        <w:numPr>
          <w:ilvl w:val="0"/>
          <w:numId w:val="3"/>
        </w:numPr>
        <w:bidi/>
        <w:spacing w:after="88"/>
        <w:ind w:hanging="360"/>
      </w:pPr>
      <w:r>
        <w:rPr>
          <w:rtl/>
        </w:rPr>
        <w:t xml:space="preserve">اختبارات القبول ، بما في ذلك بيانات الاختبار. </w:t>
      </w:r>
    </w:p>
    <w:p w14:paraId="189EEDE2" w14:textId="77777777" w:rsidR="00D6445F" w:rsidRDefault="00A05B1E">
      <w:pPr>
        <w:bidi/>
        <w:spacing w:after="110" w:line="259" w:lineRule="auto"/>
        <w:ind w:left="1620" w:firstLine="0"/>
        <w:jc w:val="left"/>
      </w:pPr>
      <w:r>
        <w:rPr>
          <w:rtl/>
        </w:rPr>
        <w:t xml:space="preserve"> </w:t>
      </w:r>
    </w:p>
    <w:p w14:paraId="2418C33B" w14:textId="77777777" w:rsidR="00D6445F" w:rsidRDefault="00A05B1E">
      <w:pPr>
        <w:numPr>
          <w:ilvl w:val="1"/>
          <w:numId w:val="5"/>
        </w:numPr>
        <w:bidi/>
        <w:spacing w:after="92"/>
        <w:ind w:hanging="708"/>
      </w:pPr>
      <w:r>
        <w:rPr>
          <w:rtl/>
        </w:rPr>
        <w:t>عند توقيع اتفاقية المرحلة من قبل كل من الشركة والمطور ، يجب على الشركة الدفع للمطور ......... [</w:t>
      </w:r>
      <w:r>
        <w:rPr>
          <w:i/>
          <w:iCs/>
          <w:rtl/>
        </w:rPr>
        <w:t>يدرج الرقم</w:t>
      </w:r>
      <w:r>
        <w:rPr>
          <w:rtl/>
        </w:rPr>
        <w:t xml:space="preserve">] ٪ من التكلفة الثابتة المشار إليها في اتفاق المرحلة. سيشرع المطور بعد ذلك في كتابة البرمجة لتلك المرحلة. </w:t>
      </w:r>
    </w:p>
    <w:p w14:paraId="650676E3" w14:textId="77777777" w:rsidR="00D6445F" w:rsidRDefault="00A05B1E">
      <w:pPr>
        <w:bidi/>
        <w:spacing w:after="0" w:line="259" w:lineRule="auto"/>
        <w:ind w:left="720" w:firstLine="0"/>
        <w:jc w:val="left"/>
      </w:pPr>
      <w:r>
        <w:rPr>
          <w:rtl/>
        </w:rPr>
        <w:t xml:space="preserve"> </w:t>
      </w:r>
    </w:p>
    <w:p w14:paraId="440BD51B" w14:textId="77777777" w:rsidR="00D6445F" w:rsidRDefault="00A05B1E">
      <w:pPr>
        <w:numPr>
          <w:ilvl w:val="1"/>
          <w:numId w:val="5"/>
        </w:numPr>
        <w:bidi/>
        <w:spacing w:after="92"/>
        <w:ind w:hanging="708"/>
      </w:pPr>
      <w:r>
        <w:rPr>
          <w:rtl/>
        </w:rPr>
        <w:t>في تاريخ التسليم المحدد في اتفاقية المرحلة، يجب على المطور تسليم البرمجة المكتملة لتلك المرحلة إلى الشركة. للتسليم في أو قبل تاريخ التسليم المحدد في اتفاقية المرحلة، يجب على الشركة الدفع للمطور ......... [</w:t>
      </w:r>
      <w:r>
        <w:rPr>
          <w:i/>
          <w:iCs/>
          <w:rtl/>
        </w:rPr>
        <w:t>أدخل الرقم</w:t>
      </w:r>
      <w:r>
        <w:rPr>
          <w:rtl/>
        </w:rPr>
        <w:t>] ٪ من سعر تلك المرحلة. للتسليم بعد التاريخ المحدد في اتفاقية المرحلة، ولكن قبل انتهاء فترة السماح ......... [</w:t>
      </w:r>
      <w:r>
        <w:rPr>
          <w:i/>
          <w:iCs/>
          <w:rtl/>
        </w:rPr>
        <w:t>أدخل الرقم</w:t>
      </w:r>
      <w:r>
        <w:rPr>
          <w:rtl/>
        </w:rPr>
        <w:t>] أيام ، يجب على الشركة أن تدفع للمطور ........ [</w:t>
      </w:r>
      <w:r>
        <w:rPr>
          <w:i/>
          <w:iCs/>
          <w:rtl/>
        </w:rPr>
        <w:t>أدخل الرقم</w:t>
      </w:r>
      <w:r>
        <w:rPr>
          <w:rtl/>
        </w:rPr>
        <w:t xml:space="preserve">] ٪ من سعر تلك المرحلة. </w:t>
      </w:r>
    </w:p>
    <w:p w14:paraId="14FB4334" w14:textId="77777777" w:rsidR="00D6445F" w:rsidRDefault="00A05B1E">
      <w:pPr>
        <w:bidi/>
        <w:spacing w:after="110" w:line="259" w:lineRule="auto"/>
        <w:ind w:left="0" w:firstLine="0"/>
        <w:jc w:val="left"/>
      </w:pPr>
      <w:r>
        <w:rPr>
          <w:rtl/>
        </w:rPr>
        <w:t xml:space="preserve"> </w:t>
      </w:r>
    </w:p>
    <w:p w14:paraId="064DE5EE" w14:textId="77777777" w:rsidR="00D6445F" w:rsidRDefault="00A05B1E">
      <w:pPr>
        <w:numPr>
          <w:ilvl w:val="1"/>
          <w:numId w:val="5"/>
        </w:numPr>
        <w:bidi/>
        <w:spacing w:after="92"/>
        <w:ind w:hanging="708"/>
      </w:pPr>
      <w:r>
        <w:rPr>
          <w:rtl/>
        </w:rPr>
        <w:t>فشل المطور في تسليم البرمجة المكتملة بنهاية ............ [</w:t>
      </w:r>
      <w:r>
        <w:rPr>
          <w:i/>
          <w:iCs/>
          <w:rtl/>
        </w:rPr>
        <w:t>أدخل الرقم</w:t>
      </w:r>
      <w:r>
        <w:rPr>
          <w:rtl/>
        </w:rPr>
        <w:t>] بعد أيام من تاريخ التسليم المحدد في تسليم اتفاقية المرحلة بعد التاريخ المحدد في اتفاقية المرحلة، ولكن قبل انتهاء فترة السماح البالغة ........ [</w:t>
      </w:r>
      <w:r>
        <w:rPr>
          <w:i/>
          <w:iCs/>
          <w:rtl/>
        </w:rPr>
        <w:t>أدخل الرقم</w:t>
      </w:r>
      <w:r>
        <w:rPr>
          <w:rtl/>
        </w:rPr>
        <w:t>] أيام، يجب على الشركة أن تدفع للمطور [٪] من سعر تلك المرحلة. فشل المطور في تسليم البرمجة المكتملة بنهاية ......... [</w:t>
      </w:r>
      <w:r>
        <w:rPr>
          <w:i/>
          <w:iCs/>
          <w:rtl/>
        </w:rPr>
        <w:t>أدخل الرقم</w:t>
      </w:r>
      <w:r>
        <w:rPr>
          <w:rtl/>
        </w:rPr>
        <w:t>] بعد أيام من تاريخ التسليم المحدد في اتفاقية المرحلة ستخول الشركة الحصول على ....... [</w:t>
      </w:r>
      <w:r>
        <w:rPr>
          <w:i/>
          <w:iCs/>
          <w:rtl/>
        </w:rPr>
        <w:t>أدخل الرقم</w:t>
      </w:r>
      <w:r>
        <w:rPr>
          <w:rtl/>
        </w:rPr>
        <w:t>] النسبة المئوية للتخفيض في تكلفة المرحلة بأكملها لكل ....... [</w:t>
      </w:r>
      <w:r>
        <w:rPr>
          <w:i/>
          <w:iCs/>
          <w:rtl/>
        </w:rPr>
        <w:t>أدخل الرقم</w:t>
      </w:r>
      <w:r>
        <w:rPr>
          <w:rtl/>
        </w:rPr>
        <w:t xml:space="preserve">] فترة اليوم التي يتأخر فيها المطور. لا يجوز تعديل تاريخ التسليم إلا من خلال تعديل كتابي لاتفاقية المرحلة الموقعة من قبل الطرفين. </w:t>
      </w:r>
    </w:p>
    <w:p w14:paraId="757A8C3C" w14:textId="77777777" w:rsidR="00D6445F" w:rsidRDefault="00A05B1E">
      <w:pPr>
        <w:bidi/>
        <w:spacing w:after="110" w:line="259" w:lineRule="auto"/>
        <w:ind w:left="0" w:firstLine="0"/>
        <w:jc w:val="left"/>
      </w:pPr>
      <w:r>
        <w:rPr>
          <w:rtl/>
        </w:rPr>
        <w:t xml:space="preserve"> </w:t>
      </w:r>
    </w:p>
    <w:p w14:paraId="7962E383" w14:textId="77777777" w:rsidR="00D6445F" w:rsidRDefault="00A05B1E">
      <w:pPr>
        <w:numPr>
          <w:ilvl w:val="1"/>
          <w:numId w:val="5"/>
        </w:numPr>
        <w:bidi/>
        <w:spacing w:after="93"/>
        <w:ind w:hanging="708"/>
      </w:pPr>
      <w:r>
        <w:rPr>
          <w:rtl/>
        </w:rPr>
        <w:t>في حالة فشل المطور في تسليم البرامج المكتملة ........... [</w:t>
      </w:r>
      <w:r>
        <w:rPr>
          <w:i/>
          <w:iCs/>
          <w:rtl/>
        </w:rPr>
        <w:t>أدخل الرقم</w:t>
      </w:r>
      <w:r>
        <w:rPr>
          <w:rtl/>
        </w:rPr>
        <w:t xml:space="preserve">] بعد أشهر من تاريخ التسليم الأصلي، ولم يتم تعديل تاريخ التسليم، يجوز للشركة إلغاء اتفاقية المرحلة هذه. في حالة هذا الإلغاء، يجب على المطور تسليم جميع الأعمال الجارية ومواصفات البرنامج وما إلى ذلك، إلى الشركة، ثم في حوزة المطور. لا يتطلب الإلغاء وفقا لفشل التسليم هذا أي مدفوعات إضافية للمطور كما هو مطلوب عادة وفقا للبند 19. </w:t>
      </w:r>
    </w:p>
    <w:p w14:paraId="61BF1365" w14:textId="77777777" w:rsidR="00D6445F" w:rsidRDefault="00A05B1E">
      <w:pPr>
        <w:bidi/>
        <w:spacing w:after="110" w:line="259" w:lineRule="auto"/>
        <w:ind w:left="0" w:firstLine="0"/>
        <w:jc w:val="left"/>
      </w:pPr>
      <w:r>
        <w:rPr>
          <w:rtl/>
        </w:rPr>
        <w:t xml:space="preserve"> </w:t>
      </w:r>
    </w:p>
    <w:p w14:paraId="7A57FECD" w14:textId="77777777" w:rsidR="00D6445F" w:rsidRDefault="00A05B1E">
      <w:pPr>
        <w:numPr>
          <w:ilvl w:val="1"/>
          <w:numId w:val="5"/>
        </w:numPr>
        <w:bidi/>
        <w:spacing w:line="342" w:lineRule="auto"/>
        <w:ind w:hanging="708"/>
      </w:pPr>
      <w:r>
        <w:rPr>
          <w:rtl/>
        </w:rPr>
        <w:t xml:space="preserve">عند التسليم، يجب على الشركة إجراء اختبار القبول الذي تم إنشاؤه بواسطة   </w:t>
      </w:r>
      <w:r>
        <w:rPr>
          <w:rtl/>
        </w:rPr>
        <w:tab/>
        <w:t xml:space="preserve">احزاب. </w:t>
      </w:r>
    </w:p>
    <w:p w14:paraId="1CD6FB02" w14:textId="77777777" w:rsidR="00D6445F" w:rsidRDefault="00A05B1E">
      <w:pPr>
        <w:bidi/>
        <w:spacing w:after="79" w:line="259" w:lineRule="auto"/>
        <w:ind w:left="0" w:firstLine="0"/>
        <w:jc w:val="left"/>
      </w:pPr>
      <w:r>
        <w:rPr>
          <w:rtl/>
        </w:rPr>
        <w:t xml:space="preserve"> </w:t>
      </w:r>
    </w:p>
    <w:p w14:paraId="7E682B01" w14:textId="77777777" w:rsidR="00D6445F" w:rsidRDefault="00A05B1E">
      <w:pPr>
        <w:numPr>
          <w:ilvl w:val="1"/>
          <w:numId w:val="5"/>
        </w:numPr>
        <w:bidi/>
        <w:spacing w:after="92"/>
        <w:ind w:hanging="708"/>
      </w:pPr>
      <w:r>
        <w:rPr>
          <w:rtl/>
        </w:rPr>
        <w:t>عند اجتياز اختبار القبول ، يجب على الشركة دفع ....... إضافية للمطور [</w:t>
      </w:r>
      <w:r>
        <w:rPr>
          <w:i/>
          <w:iCs/>
          <w:rtl/>
        </w:rPr>
        <w:t>أدخل الرقم</w:t>
      </w:r>
      <w:r>
        <w:rPr>
          <w:rtl/>
        </w:rPr>
        <w:t>] ٪ من سعر المرحلة، تم دفع [٪] للمطور مقابل تسليم البرامج، يجب على الشركة أن تدفع للمطور ....... [</w:t>
      </w:r>
      <w:r>
        <w:rPr>
          <w:i/>
          <w:iCs/>
          <w:rtl/>
        </w:rPr>
        <w:t>أدخل الرقم</w:t>
      </w:r>
      <w:r>
        <w:rPr>
          <w:rtl/>
        </w:rPr>
        <w:t>] ٪ لاجتياز اختبار القبول. تحتفظ الشركة ب...... النهائي [</w:t>
      </w:r>
      <w:r>
        <w:rPr>
          <w:i/>
          <w:iCs/>
          <w:rtl/>
        </w:rPr>
        <w:t>يدرج الرقم</w:t>
      </w:r>
      <w:r>
        <w:rPr>
          <w:rtl/>
        </w:rPr>
        <w:t>] ٪ حتى الانتهاء بنجاح من ...... [</w:t>
      </w:r>
      <w:r>
        <w:rPr>
          <w:i/>
          <w:iCs/>
          <w:rtl/>
        </w:rPr>
        <w:t>أدخل الرقم</w:t>
      </w:r>
      <w:r>
        <w:rPr>
          <w:rtl/>
        </w:rPr>
        <w:t xml:space="preserve">] أيام الاستخدام المباشر الفعلي للمرحلة المذكورة. </w:t>
      </w:r>
    </w:p>
    <w:p w14:paraId="7D46B6CD" w14:textId="77777777" w:rsidR="00D6445F" w:rsidRDefault="00A05B1E">
      <w:pPr>
        <w:bidi/>
        <w:spacing w:after="91" w:line="259" w:lineRule="auto"/>
        <w:ind w:left="0" w:firstLine="0"/>
        <w:jc w:val="left"/>
      </w:pPr>
      <w:r>
        <w:rPr>
          <w:rtl/>
        </w:rPr>
        <w:t xml:space="preserve"> </w:t>
      </w:r>
    </w:p>
    <w:p w14:paraId="1CDFD6FA" w14:textId="77777777" w:rsidR="00D6445F" w:rsidRDefault="00A05B1E">
      <w:pPr>
        <w:numPr>
          <w:ilvl w:val="1"/>
          <w:numId w:val="5"/>
        </w:numPr>
        <w:bidi/>
        <w:spacing w:after="92"/>
        <w:ind w:hanging="708"/>
      </w:pPr>
      <w:r>
        <w:rPr>
          <w:rtl/>
        </w:rPr>
        <w:t xml:space="preserve">إذا فشلت البرامج في أداء اختبارات القبول ، يجب على الأطراف اتباع هذا الإجراء: </w:t>
      </w:r>
    </w:p>
    <w:p w14:paraId="5246FC14" w14:textId="77777777" w:rsidR="00D6445F" w:rsidRDefault="00A05B1E">
      <w:pPr>
        <w:bidi/>
        <w:spacing w:after="110" w:line="259" w:lineRule="auto"/>
        <w:ind w:left="0" w:firstLine="0"/>
        <w:jc w:val="left"/>
      </w:pPr>
      <w:r>
        <w:rPr>
          <w:rtl/>
        </w:rPr>
        <w:lastRenderedPageBreak/>
        <w:t xml:space="preserve"> </w:t>
      </w:r>
    </w:p>
    <w:p w14:paraId="08415B25" w14:textId="77777777" w:rsidR="00D6445F" w:rsidRDefault="00A05B1E">
      <w:pPr>
        <w:numPr>
          <w:ilvl w:val="2"/>
          <w:numId w:val="4"/>
        </w:numPr>
        <w:bidi/>
        <w:spacing w:after="92"/>
        <w:ind w:hanging="360"/>
      </w:pPr>
      <w:r>
        <w:rPr>
          <w:rtl/>
        </w:rPr>
        <w:t xml:space="preserve">يجب على الشركة إخطار المطور على الفور عبر الهاتف بفشل الاختبار. يجب على الشركة بعد ذلك تأكيد هذا الإشعار عن طريق إرسال تأكيد خطي للفشل بالإضافة إلى الوثائق المناسبة إلى المطور عن طريق البريد المعتمد وإيصال الإرجاع المطلوب. </w:t>
      </w:r>
    </w:p>
    <w:p w14:paraId="4E523FAE" w14:textId="77777777" w:rsidR="00D6445F" w:rsidRDefault="00A05B1E">
      <w:pPr>
        <w:bidi/>
        <w:spacing w:after="110" w:line="259" w:lineRule="auto"/>
        <w:ind w:left="1620" w:firstLine="0"/>
        <w:jc w:val="left"/>
      </w:pPr>
      <w:r>
        <w:rPr>
          <w:rtl/>
        </w:rPr>
        <w:t xml:space="preserve"> </w:t>
      </w:r>
    </w:p>
    <w:p w14:paraId="4461DA9D" w14:textId="77777777" w:rsidR="00D6445F" w:rsidRDefault="00A05B1E">
      <w:pPr>
        <w:numPr>
          <w:ilvl w:val="2"/>
          <w:numId w:val="4"/>
        </w:numPr>
        <w:bidi/>
        <w:spacing w:after="88"/>
        <w:ind w:hanging="360"/>
      </w:pPr>
      <w:r>
        <w:rPr>
          <w:rtl/>
        </w:rPr>
        <w:t xml:space="preserve">قد يبدأ المطور على الفور في إعادة البرمجة لمعالجة الفشل. </w:t>
      </w:r>
    </w:p>
    <w:p w14:paraId="790CA228" w14:textId="77777777" w:rsidR="00D6445F" w:rsidRDefault="00A05B1E">
      <w:pPr>
        <w:bidi/>
        <w:spacing w:after="110" w:line="259" w:lineRule="auto"/>
        <w:ind w:left="0" w:firstLine="0"/>
        <w:jc w:val="left"/>
      </w:pPr>
      <w:r>
        <w:rPr>
          <w:rtl/>
        </w:rPr>
        <w:t xml:space="preserve"> </w:t>
      </w:r>
    </w:p>
    <w:p w14:paraId="74B5D2A9" w14:textId="77777777" w:rsidR="00D6445F" w:rsidRDefault="00A05B1E">
      <w:pPr>
        <w:numPr>
          <w:ilvl w:val="2"/>
          <w:numId w:val="4"/>
        </w:numPr>
        <w:bidi/>
        <w:ind w:hanging="360"/>
      </w:pPr>
      <w:r>
        <w:rPr>
          <w:rtl/>
        </w:rPr>
        <w:t xml:space="preserve">إذا كان من الممكن معالجة الفشل خلال [NUMBER] أيام ، ويستمر اختبار القبول. </w:t>
      </w:r>
    </w:p>
    <w:p w14:paraId="7E5FA097" w14:textId="77777777" w:rsidR="00D6445F" w:rsidRDefault="00A05B1E">
      <w:pPr>
        <w:numPr>
          <w:ilvl w:val="2"/>
          <w:numId w:val="4"/>
        </w:numPr>
        <w:bidi/>
        <w:spacing w:after="92"/>
        <w:ind w:hanging="360"/>
      </w:pPr>
      <w:r>
        <w:rPr>
          <w:rtl/>
        </w:rPr>
        <w:t xml:space="preserve">في حالة تعذر معالجة الفشل بعد يوم [NUMBER]، يجب على المطور إخطار الشركة في غضون [NUMBER] أيام إضافية من تاريخ التسليم الجديد لتلك المرحلة. لا يجوز بأي حال من الأحوال أن يكون تاريخ التسليم الجديد أكثر من [عدد] أيام بعد تاريخ التسليم الأصلي.  </w:t>
      </w:r>
    </w:p>
    <w:p w14:paraId="35A0C328" w14:textId="77777777" w:rsidR="00D6445F" w:rsidRDefault="00A05B1E">
      <w:pPr>
        <w:bidi/>
        <w:spacing w:after="76" w:line="259" w:lineRule="auto"/>
        <w:ind w:left="0" w:firstLine="0"/>
        <w:jc w:val="left"/>
      </w:pPr>
      <w:r>
        <w:rPr>
          <w:rtl/>
        </w:rPr>
        <w:t xml:space="preserve"> </w:t>
      </w:r>
    </w:p>
    <w:p w14:paraId="736BAA92" w14:textId="77777777" w:rsidR="00D6445F" w:rsidRDefault="00A05B1E">
      <w:pPr>
        <w:bidi/>
        <w:spacing w:after="92"/>
        <w:ind w:left="609" w:hanging="624"/>
      </w:pPr>
      <w:r>
        <w:rPr>
          <w:rtl/>
        </w:rPr>
        <w:t>4.13 بعد أن تستخدم الشركة برامج المرحلة لمدة .......... [</w:t>
      </w:r>
      <w:r>
        <w:rPr>
          <w:i/>
          <w:iCs/>
          <w:rtl/>
        </w:rPr>
        <w:t>أدخل الرقم</w:t>
      </w:r>
      <w:r>
        <w:rPr>
          <w:rtl/>
        </w:rPr>
        <w:t>] أيام متتالية من وقت التشغيل كما هو محدد في البند 11، دون إخفاق، يجب على الشركة أن تدفع للمطور ........ النهائي  [</w:t>
      </w:r>
      <w:r>
        <w:rPr>
          <w:i/>
          <w:iCs/>
          <w:rtl/>
        </w:rPr>
        <w:t>أدخل الرقم</w:t>
      </w:r>
      <w:r>
        <w:rPr>
          <w:rtl/>
        </w:rPr>
        <w:t xml:space="preserve">] ٪ الدفع. </w:t>
      </w:r>
    </w:p>
    <w:p w14:paraId="047BA977" w14:textId="77777777" w:rsidR="00D6445F" w:rsidRDefault="00A05B1E">
      <w:pPr>
        <w:bidi/>
        <w:spacing w:after="76" w:line="259" w:lineRule="auto"/>
        <w:ind w:left="0" w:firstLine="0"/>
        <w:jc w:val="left"/>
      </w:pPr>
      <w:r>
        <w:rPr>
          <w:rtl/>
        </w:rPr>
        <w:t xml:space="preserve"> </w:t>
      </w:r>
    </w:p>
    <w:p w14:paraId="1720E89D" w14:textId="77777777" w:rsidR="00D6445F" w:rsidRDefault="00A05B1E">
      <w:pPr>
        <w:bidi/>
        <w:spacing w:after="93"/>
        <w:ind w:left="-5"/>
      </w:pPr>
      <w:r>
        <w:rPr>
          <w:rtl/>
        </w:rPr>
        <w:t xml:space="preserve">لا يجوز تفسير أي شيء في هذا الإجراء على أنه يمنع بدء عدة مراحل ومراحل فرعية في وقت واحد. </w:t>
      </w:r>
    </w:p>
    <w:p w14:paraId="64889338" w14:textId="77777777" w:rsidR="00D6445F" w:rsidRDefault="00A05B1E">
      <w:pPr>
        <w:bidi/>
        <w:spacing w:after="0" w:line="259" w:lineRule="auto"/>
        <w:ind w:left="0" w:firstLine="0"/>
        <w:jc w:val="left"/>
      </w:pPr>
      <w:r>
        <w:rPr>
          <w:rtl/>
        </w:rPr>
        <w:t xml:space="preserve"> </w:t>
      </w:r>
    </w:p>
    <w:p w14:paraId="6684B06C" w14:textId="77777777" w:rsidR="00D6445F" w:rsidRDefault="00A05B1E">
      <w:pPr>
        <w:bidi/>
        <w:spacing w:after="0" w:line="259" w:lineRule="auto"/>
        <w:ind w:left="0" w:firstLine="0"/>
        <w:jc w:val="left"/>
      </w:pPr>
      <w:r>
        <w:rPr>
          <w:rtl/>
        </w:rPr>
        <w:t xml:space="preserve"> </w:t>
      </w:r>
    </w:p>
    <w:p w14:paraId="0B70FA5A" w14:textId="77777777" w:rsidR="00D6445F" w:rsidRDefault="00A05B1E">
      <w:pPr>
        <w:bidi/>
        <w:spacing w:after="145" w:line="259" w:lineRule="auto"/>
        <w:ind w:left="0" w:firstLine="0"/>
        <w:jc w:val="left"/>
      </w:pPr>
      <w:r>
        <w:rPr>
          <w:i/>
          <w:iCs/>
          <w:sz w:val="8"/>
          <w:szCs w:val="8"/>
          <w:rtl/>
        </w:rPr>
        <w:t xml:space="preserve"> </w:t>
      </w:r>
    </w:p>
    <w:p w14:paraId="0840FD61" w14:textId="77777777" w:rsidR="00D6445F" w:rsidRDefault="00A05B1E">
      <w:pPr>
        <w:bidi/>
        <w:spacing w:after="0" w:line="259" w:lineRule="auto"/>
        <w:ind w:left="0" w:firstLine="0"/>
        <w:jc w:val="left"/>
      </w:pPr>
      <w:r>
        <w:rPr>
          <w:sz w:val="24"/>
          <w:rtl/>
        </w:rPr>
        <w:t xml:space="preserve">............................................................................................................................................ </w:t>
      </w:r>
    </w:p>
    <w:p w14:paraId="40452BEF" w14:textId="77777777" w:rsidR="00D6445F" w:rsidRDefault="00A05B1E">
      <w:pPr>
        <w:bidi/>
        <w:spacing w:after="0" w:line="259" w:lineRule="auto"/>
        <w:ind w:left="43" w:firstLine="0"/>
        <w:jc w:val="center"/>
      </w:pPr>
      <w:r>
        <w:rPr>
          <w:rtl/>
        </w:rPr>
        <w:t xml:space="preserve"> </w:t>
      </w:r>
    </w:p>
    <w:p w14:paraId="38B3446B" w14:textId="77777777" w:rsidR="00D6445F" w:rsidRDefault="00A05B1E">
      <w:pPr>
        <w:bidi/>
        <w:spacing w:after="0" w:line="259" w:lineRule="auto"/>
        <w:ind w:left="43" w:firstLine="0"/>
        <w:jc w:val="center"/>
      </w:pPr>
      <w:r>
        <w:rPr>
          <w:rtl/>
        </w:rPr>
        <w:t xml:space="preserve"> </w:t>
      </w:r>
    </w:p>
    <w:p w14:paraId="5054997B" w14:textId="77777777" w:rsidR="00D6445F" w:rsidRDefault="00A05B1E">
      <w:pPr>
        <w:bidi/>
        <w:spacing w:after="0" w:line="259" w:lineRule="auto"/>
        <w:ind w:left="43" w:firstLine="0"/>
        <w:jc w:val="center"/>
      </w:pPr>
      <w:r>
        <w:rPr>
          <w:rtl/>
        </w:rPr>
        <w:t xml:space="preserve"> </w:t>
      </w:r>
    </w:p>
    <w:p w14:paraId="5890F101" w14:textId="77777777" w:rsidR="00D6445F" w:rsidRDefault="00A05B1E">
      <w:pPr>
        <w:bidi/>
        <w:spacing w:after="0" w:line="259" w:lineRule="auto"/>
        <w:ind w:left="0" w:right="3" w:firstLine="0"/>
        <w:jc w:val="center"/>
      </w:pPr>
      <w:r>
        <w:rPr>
          <w:b/>
          <w:bCs/>
          <w:color w:val="365F91"/>
          <w:rtl/>
        </w:rPr>
        <w:t xml:space="preserve">هذه عينة من اتفاقية تطوير البرمجيات. </w:t>
      </w:r>
    </w:p>
    <w:p w14:paraId="4B7A8DBA" w14:textId="77777777" w:rsidR="00D6445F" w:rsidRDefault="00A05B1E">
      <w:pPr>
        <w:bidi/>
        <w:spacing w:after="0" w:line="259" w:lineRule="auto"/>
        <w:ind w:left="43" w:firstLine="0"/>
        <w:jc w:val="center"/>
      </w:pPr>
      <w:r>
        <w:rPr>
          <w:rtl/>
        </w:rPr>
        <w:t xml:space="preserve"> </w:t>
      </w:r>
    </w:p>
    <w:p w14:paraId="379BF4A8" w14:textId="77777777" w:rsidR="00D6445F" w:rsidRDefault="00A05B1E">
      <w:pPr>
        <w:bidi/>
        <w:spacing w:after="0" w:line="259" w:lineRule="auto"/>
        <w:ind w:left="0" w:right="6" w:firstLine="0"/>
        <w:jc w:val="center"/>
      </w:pPr>
      <w:r>
        <w:rPr>
          <w:rtl/>
        </w:rPr>
        <w:t xml:space="preserve">لمزيد من المعلومات حول هذا العقد انقر هنا: </w:t>
      </w:r>
    </w:p>
    <w:p w14:paraId="7505B3EF" w14:textId="77777777" w:rsidR="00D6445F" w:rsidRDefault="00A05B1E">
      <w:pPr>
        <w:bidi/>
        <w:spacing w:after="0" w:line="259" w:lineRule="auto"/>
        <w:ind w:left="0" w:right="5852" w:firstLine="0"/>
        <w:jc w:val="left"/>
      </w:pPr>
      <w:r>
        <w:rPr>
          <w:rtl/>
        </w:rPr>
        <w:t xml:space="preserve"> </w:t>
      </w:r>
    </w:p>
    <w:p w14:paraId="76D4CF08" w14:textId="77777777" w:rsidR="00D6445F" w:rsidRDefault="00A05B1E">
      <w:pPr>
        <w:bidi/>
        <w:spacing w:after="0" w:line="259" w:lineRule="auto"/>
        <w:ind w:left="0" w:firstLine="0"/>
        <w:jc w:val="left"/>
      </w:pPr>
      <w:r>
        <w:rPr>
          <w:b/>
          <w:bCs/>
          <w:color w:val="E36C0A"/>
          <w:rtl/>
        </w:rPr>
        <w:t xml:space="preserve">                                                        </w:t>
      </w:r>
      <w:r>
        <w:rPr>
          <w:noProof/>
          <w:rtl/>
        </w:rPr>
        <mc:AlternateContent>
          <mc:Choice Requires="wpg">
            <w:drawing>
              <wp:inline distT="0" distB="0" distL="0" distR="0" wp14:anchorId="31DE92AE" wp14:editId="42ADDFF9">
                <wp:extent cx="209537" cy="304038"/>
                <wp:effectExtent l="0" t="0" r="0" b="0"/>
                <wp:docPr id="7839" name="Group 7839"/>
                <wp:cNvGraphicFramePr/>
                <a:graphic xmlns:a="http://schemas.openxmlformats.org/drawingml/2006/main">
                  <a:graphicData uri="http://schemas.microsoft.com/office/word/2010/wordprocessingGroup">
                    <wpg:wgp>
                      <wpg:cNvGrpSpPr/>
                      <wpg:grpSpPr>
                        <a:xfrm>
                          <a:off x="0" y="0"/>
                          <a:ext cx="209537" cy="304038"/>
                          <a:chOff x="0" y="0"/>
                          <a:chExt cx="209537" cy="304038"/>
                        </a:xfrm>
                      </wpg:grpSpPr>
                      <pic:pic xmlns:pic="http://schemas.openxmlformats.org/drawingml/2006/picture">
                        <pic:nvPicPr>
                          <pic:cNvPr id="696" name="Picture 696"/>
                          <pic:cNvPicPr/>
                        </pic:nvPicPr>
                        <pic:blipFill>
                          <a:blip r:embed="rId10"/>
                          <a:stretch>
                            <a:fillRect/>
                          </a:stretch>
                        </pic:blipFill>
                        <pic:spPr>
                          <a:xfrm>
                            <a:off x="0" y="0"/>
                            <a:ext cx="209537" cy="304038"/>
                          </a:xfrm>
                          <a:prstGeom prst="rect">
                            <a:avLst/>
                          </a:prstGeom>
                        </pic:spPr>
                      </pic:pic>
                      <wps:wsp>
                        <wps:cNvPr id="697" name="Shape 697"/>
                        <wps:cNvSpPr/>
                        <wps:spPr>
                          <a:xfrm>
                            <a:off x="8509" y="50419"/>
                            <a:ext cx="167640" cy="153670"/>
                          </a:xfrm>
                          <a:custGeom>
                            <a:avLst/>
                            <a:gdLst/>
                            <a:ahLst/>
                            <a:cxnLst/>
                            <a:rect l="0" t="0" r="0" b="0"/>
                            <a:pathLst>
                              <a:path w="167640" h="153670">
                                <a:moveTo>
                                  <a:pt x="125730" y="0"/>
                                </a:moveTo>
                                <a:lnTo>
                                  <a:pt x="167640" y="76835"/>
                                </a:lnTo>
                                <a:lnTo>
                                  <a:pt x="125730" y="153670"/>
                                </a:lnTo>
                                <a:lnTo>
                                  <a:pt x="125730" y="115316"/>
                                </a:lnTo>
                                <a:lnTo>
                                  <a:pt x="0" y="115316"/>
                                </a:lnTo>
                                <a:lnTo>
                                  <a:pt x="0" y="38481"/>
                                </a:lnTo>
                                <a:lnTo>
                                  <a:pt x="125730" y="38481"/>
                                </a:lnTo>
                                <a:lnTo>
                                  <a:pt x="12573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698" name="Shape 698"/>
                        <wps:cNvSpPr/>
                        <wps:spPr>
                          <a:xfrm>
                            <a:off x="8509" y="50419"/>
                            <a:ext cx="167640" cy="153670"/>
                          </a:xfrm>
                          <a:custGeom>
                            <a:avLst/>
                            <a:gdLst/>
                            <a:ahLst/>
                            <a:cxnLst/>
                            <a:rect l="0" t="0" r="0" b="0"/>
                            <a:pathLst>
                              <a:path w="167640" h="153670">
                                <a:moveTo>
                                  <a:pt x="0" y="38481"/>
                                </a:moveTo>
                                <a:lnTo>
                                  <a:pt x="125730" y="38481"/>
                                </a:lnTo>
                                <a:lnTo>
                                  <a:pt x="125730" y="0"/>
                                </a:lnTo>
                                <a:lnTo>
                                  <a:pt x="167640" y="76835"/>
                                </a:lnTo>
                                <a:lnTo>
                                  <a:pt x="125730" y="153670"/>
                                </a:lnTo>
                                <a:lnTo>
                                  <a:pt x="125730" y="115316"/>
                                </a:lnTo>
                                <a:lnTo>
                                  <a:pt x="0" y="115316"/>
                                </a:lnTo>
                                <a:close/>
                              </a:path>
                            </a:pathLst>
                          </a:custGeom>
                          <a:ln w="38100" cap="flat">
                            <a:miter lim="127000"/>
                          </a:ln>
                        </wps:spPr>
                        <wps:style>
                          <a:lnRef idx="1">
                            <a:srgbClr val="365F9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7839" style="width:16.499pt;height:23.94pt;mso-position-horizontal-relative:char;mso-position-vertical-relative:line" coordsize="2095,3040">
                <v:shape id="Picture 696" style="position:absolute;width:2095;height:3040;left:0;top:0;" filled="f">
                  <v:imagedata r:id="rId11"/>
                </v:shape>
                <v:shape id="Shape 697" style="position:absolute;width:1676;height:1536;left:85;top:504;" coordsize="167640,153670" path="m125730,0l167640,76835l125730,153670l125730,115316l0,115316l0,38481l125730,38481l125730,0x">
                  <v:stroke on="false" weight="0pt" color="#000000" opacity="0" miterlimit="10" joinstyle="miter" endcap="flat"/>
                  <v:fill on="true" color="#f79646"/>
                </v:shape>
                <v:shape id="Shape 698" style="position:absolute;width:1676;height:1536;left:85;top:504;" coordsize="167640,153670" path="m0,38481l125730,38481l125730,0l167640,76835l125730,153670l125730,115316l0,115316x">
                  <v:stroke on="true" weight="3pt" color="#365f91" miterlimit="10" joinstyle="miter" endcap="flat"/>
                  <v:fill on="false" color="#000000" opacity="0"/>
                </v:shape>
              </v:group>
            </w:pict>
          </mc:Fallback>
        </mc:AlternateContent>
      </w:r>
      <w:r>
        <w:rPr>
          <w:b/>
          <w:bCs/>
          <w:color w:val="E36C0A"/>
          <w:u w:val="single" w:color="E36C0A"/>
          <w:rtl/>
        </w:rPr>
        <w:t xml:space="preserve"> </w:t>
      </w:r>
      <w:hyperlink r:id="rId12">
        <w:r w:rsidR="00D6445F">
          <w:rPr>
            <w:b/>
            <w:bCs/>
            <w:color w:val="E36C0A"/>
            <w:u w:val="single" w:color="E36C0A"/>
            <w:rtl/>
          </w:rPr>
          <w:t>اتفاقية تطوير البرمجيات</w:t>
        </w:r>
      </w:hyperlink>
      <w:hyperlink r:id="rId13">
        <w:r w:rsidR="00D6445F">
          <w:rPr>
            <w:b/>
            <w:bCs/>
            <w:color w:val="E36C0A"/>
            <w:rtl/>
          </w:rPr>
          <w:t xml:space="preserve"> </w:t>
        </w:r>
      </w:hyperlink>
      <w:r>
        <w:rPr>
          <w:b/>
          <w:bCs/>
          <w:color w:val="E36C0A"/>
          <w:rtl/>
        </w:rPr>
        <w:t xml:space="preserve"> </w:t>
      </w:r>
    </w:p>
    <w:p w14:paraId="5D1765CF" w14:textId="77777777" w:rsidR="00D6445F" w:rsidRDefault="00A05B1E">
      <w:pPr>
        <w:bidi/>
        <w:spacing w:after="0" w:line="259" w:lineRule="auto"/>
        <w:ind w:left="2328" w:firstLine="0"/>
        <w:jc w:val="center"/>
      </w:pPr>
      <w:r>
        <w:rPr>
          <w:rtl/>
        </w:rPr>
        <w:t xml:space="preserve"> </w:t>
      </w:r>
    </w:p>
    <w:p w14:paraId="65A9926F" w14:textId="77777777" w:rsidR="00D6445F" w:rsidRDefault="00A05B1E">
      <w:pPr>
        <w:bidi/>
        <w:spacing w:after="0" w:line="259" w:lineRule="auto"/>
        <w:ind w:left="43" w:firstLine="0"/>
        <w:jc w:val="center"/>
      </w:pPr>
      <w:r>
        <w:rPr>
          <w:rtl/>
        </w:rPr>
        <w:t xml:space="preserve"> </w:t>
      </w:r>
    </w:p>
    <w:p w14:paraId="35639D2B" w14:textId="77777777" w:rsidR="00D6445F" w:rsidRDefault="00A05B1E">
      <w:pPr>
        <w:bidi/>
        <w:spacing w:after="115" w:line="259" w:lineRule="auto"/>
        <w:ind w:left="43" w:firstLine="0"/>
        <w:jc w:val="center"/>
      </w:pPr>
      <w:r>
        <w:rPr>
          <w:rtl/>
        </w:rPr>
        <w:t xml:space="preserve"> </w:t>
      </w:r>
    </w:p>
    <w:p w14:paraId="4991433A" w14:textId="77777777" w:rsidR="00D6445F" w:rsidRDefault="00A05B1E">
      <w:pPr>
        <w:bidi/>
        <w:spacing w:after="29" w:line="259" w:lineRule="auto"/>
        <w:ind w:left="0" w:firstLine="0"/>
        <w:jc w:val="left"/>
      </w:pPr>
      <w:r>
        <w:rPr>
          <w:b/>
          <w:bCs/>
          <w:color w:val="FFFFFF"/>
          <w:sz w:val="36"/>
          <w:szCs w:val="36"/>
          <w:rtl/>
        </w:rPr>
        <w:t xml:space="preserve"> </w:t>
      </w:r>
    </w:p>
    <w:p w14:paraId="64CCE248" w14:textId="77777777" w:rsidR="00D6445F" w:rsidRDefault="00A05B1E">
      <w:pPr>
        <w:bidi/>
        <w:spacing w:after="32" w:line="259" w:lineRule="auto"/>
        <w:ind w:left="0" w:firstLine="0"/>
        <w:jc w:val="left"/>
      </w:pPr>
      <w:r>
        <w:rPr>
          <w:b/>
          <w:bCs/>
          <w:color w:val="FFFFFF"/>
          <w:sz w:val="36"/>
          <w:szCs w:val="36"/>
          <w:rtl/>
        </w:rPr>
        <w:t xml:space="preserve"> </w:t>
      </w:r>
    </w:p>
    <w:p w14:paraId="2311D8AC" w14:textId="77777777" w:rsidR="00D6445F" w:rsidRDefault="00A05B1E">
      <w:pPr>
        <w:bidi/>
        <w:spacing w:after="32" w:line="259" w:lineRule="auto"/>
        <w:ind w:left="0" w:firstLine="0"/>
        <w:jc w:val="left"/>
      </w:pPr>
      <w:r>
        <w:rPr>
          <w:b/>
          <w:bCs/>
          <w:color w:val="FFFFFF"/>
          <w:sz w:val="36"/>
          <w:szCs w:val="36"/>
          <w:rtl/>
        </w:rPr>
        <w:t xml:space="preserve"> </w:t>
      </w:r>
    </w:p>
    <w:p w14:paraId="7EB20344" w14:textId="77777777" w:rsidR="00D6445F" w:rsidRDefault="00A05B1E">
      <w:pPr>
        <w:bidi/>
        <w:spacing w:after="29" w:line="259" w:lineRule="auto"/>
        <w:ind w:left="0" w:firstLine="0"/>
        <w:jc w:val="left"/>
      </w:pPr>
      <w:r>
        <w:rPr>
          <w:b/>
          <w:bCs/>
          <w:color w:val="FFFFFF"/>
          <w:sz w:val="36"/>
          <w:szCs w:val="36"/>
          <w:rtl/>
        </w:rPr>
        <w:t xml:space="preserve"> </w:t>
      </w:r>
    </w:p>
    <w:p w14:paraId="0E343E2B" w14:textId="77777777" w:rsidR="00D6445F" w:rsidRDefault="00A05B1E">
      <w:pPr>
        <w:bidi/>
        <w:spacing w:after="32" w:line="259" w:lineRule="auto"/>
        <w:ind w:left="0" w:firstLine="0"/>
        <w:jc w:val="left"/>
      </w:pPr>
      <w:r>
        <w:rPr>
          <w:b/>
          <w:bCs/>
          <w:color w:val="FFFFFF"/>
          <w:sz w:val="36"/>
          <w:szCs w:val="36"/>
          <w:rtl/>
        </w:rPr>
        <w:t xml:space="preserve"> </w:t>
      </w:r>
    </w:p>
    <w:p w14:paraId="0541B1D8" w14:textId="77777777" w:rsidR="00D6445F" w:rsidRDefault="00A05B1E">
      <w:pPr>
        <w:bidi/>
        <w:spacing w:after="29" w:line="259" w:lineRule="auto"/>
        <w:ind w:left="0" w:firstLine="0"/>
        <w:jc w:val="left"/>
      </w:pPr>
      <w:r>
        <w:rPr>
          <w:b/>
          <w:bCs/>
          <w:color w:val="FFFFFF"/>
          <w:sz w:val="36"/>
          <w:szCs w:val="36"/>
          <w:rtl/>
        </w:rPr>
        <w:t xml:space="preserve"> </w:t>
      </w:r>
    </w:p>
    <w:p w14:paraId="4450641D" w14:textId="77777777" w:rsidR="00D6445F" w:rsidRDefault="00A05B1E">
      <w:pPr>
        <w:bidi/>
        <w:spacing w:after="32" w:line="259" w:lineRule="auto"/>
        <w:ind w:left="0" w:firstLine="0"/>
        <w:jc w:val="left"/>
      </w:pPr>
      <w:r>
        <w:rPr>
          <w:b/>
          <w:bCs/>
          <w:color w:val="FFFFFF"/>
          <w:sz w:val="36"/>
          <w:szCs w:val="36"/>
          <w:rtl/>
        </w:rPr>
        <w:t xml:space="preserve"> </w:t>
      </w:r>
    </w:p>
    <w:p w14:paraId="5B1D92A9" w14:textId="77777777" w:rsidR="00D6445F" w:rsidRDefault="00A05B1E">
      <w:pPr>
        <w:bidi/>
        <w:spacing w:after="29" w:line="259" w:lineRule="auto"/>
        <w:ind w:left="0" w:firstLine="0"/>
        <w:jc w:val="left"/>
      </w:pPr>
      <w:r>
        <w:rPr>
          <w:b/>
          <w:bCs/>
          <w:color w:val="FFFFFF"/>
          <w:sz w:val="36"/>
          <w:szCs w:val="36"/>
          <w:rtl/>
        </w:rPr>
        <w:t xml:space="preserve"> </w:t>
      </w:r>
    </w:p>
    <w:p w14:paraId="18904D57" w14:textId="77777777" w:rsidR="00D6445F" w:rsidRDefault="00A05B1E">
      <w:pPr>
        <w:bidi/>
        <w:spacing w:after="32" w:line="259" w:lineRule="auto"/>
        <w:ind w:left="0" w:firstLine="0"/>
        <w:jc w:val="left"/>
      </w:pPr>
      <w:r>
        <w:rPr>
          <w:b/>
          <w:bCs/>
          <w:color w:val="FFFFFF"/>
          <w:sz w:val="36"/>
          <w:szCs w:val="36"/>
          <w:rtl/>
        </w:rPr>
        <w:lastRenderedPageBreak/>
        <w:t xml:space="preserve"> </w:t>
      </w:r>
    </w:p>
    <w:p w14:paraId="72F3C451" w14:textId="77777777" w:rsidR="00D6445F" w:rsidRDefault="00A05B1E">
      <w:pPr>
        <w:bidi/>
        <w:spacing w:after="32" w:line="259" w:lineRule="auto"/>
        <w:ind w:left="0" w:firstLine="0"/>
        <w:jc w:val="left"/>
      </w:pPr>
      <w:r>
        <w:rPr>
          <w:b/>
          <w:bCs/>
          <w:color w:val="FFFFFF"/>
          <w:sz w:val="36"/>
          <w:szCs w:val="36"/>
          <w:rtl/>
        </w:rPr>
        <w:t xml:space="preserve"> </w:t>
      </w:r>
    </w:p>
    <w:p w14:paraId="0CBF3CBB" w14:textId="77777777" w:rsidR="00D6445F" w:rsidRDefault="00A05B1E">
      <w:pPr>
        <w:bidi/>
        <w:spacing w:after="30" w:line="259" w:lineRule="auto"/>
        <w:ind w:left="0" w:firstLine="0"/>
        <w:jc w:val="left"/>
      </w:pPr>
      <w:r>
        <w:rPr>
          <w:b/>
          <w:bCs/>
          <w:color w:val="FFFFFF"/>
          <w:sz w:val="36"/>
          <w:szCs w:val="36"/>
          <w:rtl/>
        </w:rPr>
        <w:t xml:space="preserve"> </w:t>
      </w:r>
    </w:p>
    <w:p w14:paraId="1F899B97" w14:textId="77777777" w:rsidR="00D6445F" w:rsidRDefault="00A05B1E">
      <w:pPr>
        <w:bidi/>
        <w:spacing w:after="32" w:line="259" w:lineRule="auto"/>
        <w:ind w:left="0" w:firstLine="0"/>
        <w:jc w:val="left"/>
      </w:pPr>
      <w:r>
        <w:rPr>
          <w:b/>
          <w:bCs/>
          <w:color w:val="FFFFFF"/>
          <w:sz w:val="36"/>
          <w:szCs w:val="36"/>
          <w:rtl/>
        </w:rPr>
        <w:t xml:space="preserve"> </w:t>
      </w:r>
    </w:p>
    <w:p w14:paraId="7D22B888" w14:textId="77777777" w:rsidR="00D6445F" w:rsidRDefault="00A05B1E">
      <w:pPr>
        <w:bidi/>
        <w:spacing w:after="0" w:line="259" w:lineRule="auto"/>
        <w:ind w:left="0" w:firstLine="0"/>
        <w:jc w:val="left"/>
      </w:pPr>
      <w:r>
        <w:rPr>
          <w:b/>
          <w:bCs/>
          <w:color w:val="FFFFFF"/>
          <w:sz w:val="36"/>
          <w:szCs w:val="36"/>
          <w:rtl/>
        </w:rPr>
        <w:t xml:space="preserve"> </w:t>
      </w:r>
    </w:p>
    <w:p w14:paraId="380E40F4" w14:textId="77777777" w:rsidR="00D6445F" w:rsidRDefault="00A05B1E">
      <w:pPr>
        <w:shd w:val="clear" w:color="auto" w:fill="336699"/>
        <w:bidi/>
        <w:spacing w:after="0" w:line="259" w:lineRule="auto"/>
        <w:ind w:left="0" w:firstLine="0"/>
        <w:jc w:val="left"/>
      </w:pPr>
      <w:r>
        <w:rPr>
          <w:b/>
          <w:bCs/>
          <w:color w:val="FFFFFF"/>
          <w:sz w:val="36"/>
          <w:szCs w:val="36"/>
          <w:rtl/>
        </w:rPr>
        <w:t xml:space="preserve"> </w:t>
      </w:r>
    </w:p>
    <w:p w14:paraId="15DE9ABF" w14:textId="77777777" w:rsidR="00D6445F" w:rsidRDefault="00A05B1E">
      <w:pPr>
        <w:pStyle w:val="Heading1"/>
        <w:shd w:val="clear" w:color="auto" w:fill="336699"/>
        <w:tabs>
          <w:tab w:val="center" w:pos="5151"/>
        </w:tabs>
        <w:bidi/>
        <w:ind w:left="0" w:right="0" w:firstLine="0"/>
      </w:pPr>
      <w:r>
        <w:rPr>
          <w:b w:val="0"/>
          <w:bCs/>
          <w:color w:val="FFFFFF"/>
          <w:sz w:val="36"/>
          <w:szCs w:val="36"/>
          <w:rtl/>
        </w:rPr>
        <w:t xml:space="preserve">دليل المستخدم </w:t>
      </w:r>
      <w:r>
        <w:rPr>
          <w:rFonts w:ascii="Arial" w:eastAsia="Arial" w:hAnsi="Arial" w:cs="Arial"/>
          <w:b w:val="0"/>
          <w:bCs/>
          <w:color w:val="000000"/>
          <w:vertAlign w:val="subscript"/>
          <w:rtl/>
        </w:rPr>
        <w:tab/>
      </w:r>
      <w:r>
        <w:rPr>
          <w:b w:val="0"/>
          <w:bCs/>
          <w:color w:val="FFFFFF"/>
          <w:sz w:val="36"/>
          <w:szCs w:val="36"/>
          <w:rtl/>
        </w:rPr>
        <w:t xml:space="preserve"> </w:t>
      </w:r>
    </w:p>
    <w:p w14:paraId="17E35D84" w14:textId="77777777" w:rsidR="00D6445F" w:rsidRDefault="00A05B1E">
      <w:pPr>
        <w:shd w:val="clear" w:color="auto" w:fill="336699"/>
        <w:bidi/>
        <w:spacing w:after="0" w:line="259" w:lineRule="auto"/>
        <w:ind w:left="0" w:firstLine="0"/>
        <w:jc w:val="center"/>
      </w:pPr>
      <w:r>
        <w:rPr>
          <w:sz w:val="24"/>
          <w:rtl/>
        </w:rPr>
        <w:t xml:space="preserve"> </w:t>
      </w:r>
    </w:p>
    <w:p w14:paraId="0887596A" w14:textId="77777777" w:rsidR="00D6445F" w:rsidRDefault="00A05B1E">
      <w:pPr>
        <w:bidi/>
        <w:spacing w:after="0" w:line="259" w:lineRule="auto"/>
        <w:ind w:left="0" w:firstLine="0"/>
        <w:jc w:val="left"/>
      </w:pPr>
      <w:r>
        <w:rPr>
          <w:rtl/>
        </w:rPr>
        <w:t xml:space="preserve"> </w:t>
      </w:r>
    </w:p>
    <w:p w14:paraId="4B7DDD6C" w14:textId="77777777" w:rsidR="00D6445F" w:rsidRDefault="00A05B1E">
      <w:pPr>
        <w:bidi/>
        <w:spacing w:after="0" w:line="259" w:lineRule="auto"/>
        <w:ind w:left="0" w:firstLine="0"/>
        <w:jc w:val="left"/>
      </w:pPr>
      <w:r>
        <w:rPr>
          <w:rtl/>
        </w:rPr>
        <w:t xml:space="preserve"> </w:t>
      </w:r>
    </w:p>
    <w:p w14:paraId="36A44EA1" w14:textId="77777777" w:rsidR="00D6445F" w:rsidRDefault="00A05B1E">
      <w:pPr>
        <w:bidi/>
        <w:spacing w:after="0" w:line="259" w:lineRule="auto"/>
        <w:ind w:left="0" w:firstLine="0"/>
        <w:jc w:val="left"/>
      </w:pPr>
      <w:r>
        <w:rPr>
          <w:rtl/>
        </w:rPr>
        <w:t xml:space="preserve"> </w:t>
      </w:r>
    </w:p>
    <w:p w14:paraId="58693A86" w14:textId="77777777" w:rsidR="00D6445F" w:rsidRDefault="00A05B1E">
      <w:pPr>
        <w:bidi/>
        <w:ind w:left="-5"/>
      </w:pPr>
      <w:r>
        <w:rPr>
          <w:rtl/>
        </w:rPr>
        <w:t xml:space="preserve">تغطي العقود التي صاغها الخبراء القانونيون للمفاوضين العالميين جميع الجوانب ذات الصلة التي يتم التفاوض عليها والاتفاق عليها في أنواع مختلفة من الأعمال بين الشركات. ومع ذلك ، عند استخدام هذه العقود ، يجب أن تأخذ في الاعتبار بعض التوصيات المشتركة بينها جميعا والتي تم وصفها في دليل المستخدم هذا. </w:t>
      </w:r>
    </w:p>
    <w:p w14:paraId="57F6FDD2" w14:textId="77777777" w:rsidR="00D6445F" w:rsidRDefault="00A05B1E">
      <w:pPr>
        <w:bidi/>
        <w:spacing w:after="0" w:line="259" w:lineRule="auto"/>
        <w:ind w:left="0" w:firstLine="0"/>
        <w:jc w:val="left"/>
      </w:pPr>
      <w:r>
        <w:rPr>
          <w:rtl/>
        </w:rPr>
        <w:t xml:space="preserve">  </w:t>
      </w:r>
    </w:p>
    <w:p w14:paraId="397444A5" w14:textId="77777777" w:rsidR="00D6445F" w:rsidRDefault="00A05B1E">
      <w:pPr>
        <w:pStyle w:val="Heading2"/>
        <w:bidi/>
        <w:ind w:left="-5" w:right="0"/>
      </w:pPr>
      <w:r>
        <w:rPr>
          <w:rtl/>
        </w:rPr>
        <w:t xml:space="preserve">تاريخ </w:t>
      </w:r>
    </w:p>
    <w:p w14:paraId="3C7A423C" w14:textId="77777777" w:rsidR="00D6445F" w:rsidRDefault="00A05B1E">
      <w:pPr>
        <w:bidi/>
        <w:spacing w:after="0" w:line="259" w:lineRule="auto"/>
        <w:ind w:left="0" w:firstLine="0"/>
        <w:jc w:val="left"/>
      </w:pPr>
      <w:r>
        <w:rPr>
          <w:rtl/>
        </w:rPr>
        <w:t xml:space="preserve"> </w:t>
      </w:r>
    </w:p>
    <w:p w14:paraId="394BDEE6" w14:textId="77777777" w:rsidR="00D6445F" w:rsidRDefault="00A05B1E">
      <w:pPr>
        <w:bidi/>
        <w:ind w:left="-5"/>
      </w:pPr>
      <w:r>
        <w:rPr>
          <w:rtl/>
        </w:rPr>
        <w:t xml:space="preserve">التاريخ الذي يدخل فيه العقد حيز التنفيذ هو التاريخ الذي يظهر في برأسه، كما هو مذكور في الفقرات الأخيرة من العقد، قبل التوقيع (يدخل هذا العقد حيز التنفيذ في التاريخ المكتوب أعلاه). </w:t>
      </w:r>
    </w:p>
    <w:p w14:paraId="2EB2F4FF" w14:textId="77777777" w:rsidR="00D6445F" w:rsidRDefault="00A05B1E">
      <w:pPr>
        <w:bidi/>
        <w:spacing w:after="0" w:line="259" w:lineRule="auto"/>
        <w:ind w:left="0" w:firstLine="0"/>
        <w:jc w:val="left"/>
      </w:pPr>
      <w:r>
        <w:rPr>
          <w:rtl/>
        </w:rPr>
        <w:t xml:space="preserve"> </w:t>
      </w:r>
    </w:p>
    <w:p w14:paraId="226DB381" w14:textId="77777777" w:rsidR="00D6445F" w:rsidRDefault="00A05B1E">
      <w:pPr>
        <w:bidi/>
        <w:ind w:left="-5"/>
      </w:pPr>
      <w:r>
        <w:rPr>
          <w:rtl/>
        </w:rPr>
        <w:t xml:space="preserve">وفي بعض العقود - على سبيل المثال في عقد التوريد - يذكر تاريخ دخوله حيز التنفيذ أيضا في أحد البنود. في هذه الحالات ، يجب عليك التحقق من أن التاريخين المدرجين في العقد (في العنوان وفي البند المقابل) متماثلان ، لتجنب التناقضات. </w:t>
      </w:r>
    </w:p>
    <w:p w14:paraId="658C1FAC" w14:textId="77777777" w:rsidR="00D6445F" w:rsidRDefault="00A05B1E">
      <w:pPr>
        <w:bidi/>
        <w:spacing w:after="0" w:line="259" w:lineRule="auto"/>
        <w:ind w:left="0" w:firstLine="0"/>
        <w:jc w:val="left"/>
      </w:pPr>
      <w:r>
        <w:rPr>
          <w:rtl/>
        </w:rPr>
        <w:t xml:space="preserve"> </w:t>
      </w:r>
    </w:p>
    <w:p w14:paraId="4BA7F215" w14:textId="77777777" w:rsidR="00D6445F" w:rsidRDefault="00A05B1E">
      <w:pPr>
        <w:pStyle w:val="Heading2"/>
        <w:bidi/>
        <w:ind w:left="-5" w:right="0"/>
      </w:pPr>
      <w:r>
        <w:rPr>
          <w:rtl/>
        </w:rPr>
        <w:t xml:space="preserve">احزاب </w:t>
      </w:r>
    </w:p>
    <w:p w14:paraId="04FEFF5A" w14:textId="77777777" w:rsidR="00D6445F" w:rsidRDefault="00A05B1E">
      <w:pPr>
        <w:bidi/>
        <w:spacing w:after="0" w:line="259" w:lineRule="auto"/>
        <w:ind w:left="0" w:firstLine="0"/>
        <w:jc w:val="left"/>
      </w:pPr>
      <w:r>
        <w:rPr>
          <w:rtl/>
        </w:rPr>
        <w:t xml:space="preserve"> </w:t>
      </w:r>
    </w:p>
    <w:p w14:paraId="4596CC81" w14:textId="77777777" w:rsidR="00D6445F" w:rsidRDefault="00A05B1E">
      <w:pPr>
        <w:bidi/>
        <w:ind w:left="-5"/>
      </w:pPr>
      <w:r>
        <w:rPr>
          <w:rtl/>
        </w:rPr>
        <w:t xml:space="preserve">تأكد من إدراج التفاصيل الكاملة للأطراف في الصفحة الأولى من العقد: </w:t>
      </w:r>
    </w:p>
    <w:p w14:paraId="45303C2B" w14:textId="77777777" w:rsidR="00D6445F" w:rsidRDefault="00A05B1E">
      <w:pPr>
        <w:bidi/>
        <w:spacing w:after="24" w:line="259" w:lineRule="auto"/>
        <w:ind w:left="0" w:firstLine="0"/>
        <w:jc w:val="left"/>
      </w:pPr>
      <w:r>
        <w:rPr>
          <w:rtl/>
        </w:rPr>
        <w:t xml:space="preserve"> </w:t>
      </w:r>
    </w:p>
    <w:p w14:paraId="66810626" w14:textId="77777777" w:rsidR="00D6445F" w:rsidRDefault="00A05B1E">
      <w:pPr>
        <w:numPr>
          <w:ilvl w:val="0"/>
          <w:numId w:val="6"/>
        </w:numPr>
        <w:bidi/>
        <w:ind w:hanging="360"/>
      </w:pPr>
      <w:r>
        <w:rPr>
          <w:rtl/>
        </w:rPr>
        <w:t xml:space="preserve">عندما يكون أحد الأطراف شركة، يجب عليك إدراج المعلومات التالية: الاسم القانوني، والشكل القانوني (المحدود، الموحد، وما إلى ذلك)، والعنوان الكامل، وبيانات التسجيل، ورقم التعريف الضريبي. </w:t>
      </w:r>
    </w:p>
    <w:p w14:paraId="7ED5D969" w14:textId="77777777" w:rsidR="00D6445F" w:rsidRDefault="00A05B1E">
      <w:pPr>
        <w:bidi/>
        <w:spacing w:after="24" w:line="259" w:lineRule="auto"/>
        <w:ind w:left="360" w:firstLine="0"/>
        <w:jc w:val="left"/>
      </w:pPr>
      <w:r>
        <w:rPr>
          <w:rtl/>
        </w:rPr>
        <w:t xml:space="preserve">  </w:t>
      </w:r>
    </w:p>
    <w:p w14:paraId="6D0289C7" w14:textId="77777777" w:rsidR="00D6445F" w:rsidRDefault="00A05B1E">
      <w:pPr>
        <w:numPr>
          <w:ilvl w:val="0"/>
          <w:numId w:val="6"/>
        </w:numPr>
        <w:bidi/>
        <w:ind w:hanging="360"/>
      </w:pPr>
      <w:r>
        <w:rPr>
          <w:rtl/>
        </w:rPr>
        <w:t xml:space="preserve">عندما يكون الطرف فردا يعمل كمحترف مستقل (على سبيل المثال وكيل تجاري) ، يجب عليك إدخال المعلومات التالية: الاسم الكامل والمهنة والعنوان الكامل ورقم التعريف الضريبي. </w:t>
      </w:r>
    </w:p>
    <w:p w14:paraId="156C8238" w14:textId="77777777" w:rsidR="00D6445F" w:rsidRDefault="00A05B1E">
      <w:pPr>
        <w:bidi/>
        <w:spacing w:after="0" w:line="259" w:lineRule="auto"/>
        <w:ind w:left="360" w:firstLine="0"/>
        <w:jc w:val="left"/>
      </w:pPr>
      <w:r>
        <w:rPr>
          <w:b/>
          <w:bCs/>
          <w:rtl/>
        </w:rPr>
        <w:t xml:space="preserve"> </w:t>
      </w:r>
    </w:p>
    <w:p w14:paraId="7ECC599C" w14:textId="77777777" w:rsidR="00D6445F" w:rsidRDefault="00A05B1E">
      <w:pPr>
        <w:pStyle w:val="Heading2"/>
        <w:bidi/>
        <w:ind w:left="-5" w:right="0"/>
      </w:pPr>
      <w:r>
        <w:rPr>
          <w:rtl/>
        </w:rPr>
        <w:t xml:space="preserve">شروط </w:t>
      </w:r>
    </w:p>
    <w:p w14:paraId="0096A984" w14:textId="77777777" w:rsidR="00D6445F" w:rsidRDefault="00A05B1E">
      <w:pPr>
        <w:bidi/>
        <w:spacing w:after="0" w:line="259" w:lineRule="auto"/>
        <w:ind w:left="0" w:firstLine="0"/>
        <w:jc w:val="left"/>
      </w:pPr>
      <w:r>
        <w:rPr>
          <w:b/>
          <w:bCs/>
          <w:rtl/>
        </w:rPr>
        <w:t xml:space="preserve"> </w:t>
      </w:r>
    </w:p>
    <w:p w14:paraId="2EF1D989" w14:textId="77777777" w:rsidR="00D6445F" w:rsidRDefault="00A05B1E">
      <w:pPr>
        <w:pStyle w:val="Heading3"/>
        <w:bidi/>
        <w:ind w:left="-5"/>
      </w:pPr>
      <w:r>
        <w:rPr>
          <w:rtl/>
        </w:rPr>
        <w:t xml:space="preserve">الجنود ذات البدائل المختلفة: اختر الأكثر ملاءمة </w:t>
      </w:r>
    </w:p>
    <w:p w14:paraId="0F333989" w14:textId="77777777" w:rsidR="00D6445F" w:rsidRDefault="00A05B1E">
      <w:pPr>
        <w:bidi/>
        <w:spacing w:after="0" w:line="259" w:lineRule="auto"/>
        <w:ind w:left="0" w:firstLine="0"/>
        <w:jc w:val="left"/>
      </w:pPr>
      <w:r>
        <w:rPr>
          <w:rtl/>
        </w:rPr>
        <w:t xml:space="preserve"> </w:t>
      </w:r>
    </w:p>
    <w:p w14:paraId="3B32F6CD" w14:textId="77777777" w:rsidR="00D6445F" w:rsidRDefault="00A05B1E">
      <w:pPr>
        <w:bidi/>
        <w:ind w:left="-5"/>
      </w:pPr>
      <w:r>
        <w:rPr>
          <w:rtl/>
        </w:rPr>
        <w:t xml:space="preserve">في أهم بنود كل عقد (الحصرية ، وشروط الدفع ، والقانون المعمول به والاختصاص القضائي ، وما إلى ذلك) ، يتم اقتراح العديد من بدائل الصياغة حتى تتمكن من اختيار الأنسب لكل حالة. لذلك ، يجب على المستخدم قبل تقديم العقد إلى الطرف الآخر اختيار البدائل التي تبدو الأنسب لمصالحه وإلغاء الباقي. </w:t>
      </w:r>
    </w:p>
    <w:p w14:paraId="2D32F73E" w14:textId="77777777" w:rsidR="00D6445F" w:rsidRDefault="00A05B1E">
      <w:pPr>
        <w:bidi/>
        <w:spacing w:after="0" w:line="259" w:lineRule="auto"/>
        <w:ind w:left="0" w:firstLine="0"/>
        <w:jc w:val="left"/>
      </w:pPr>
      <w:r>
        <w:rPr>
          <w:rtl/>
        </w:rPr>
        <w:t xml:space="preserve">  </w:t>
      </w:r>
    </w:p>
    <w:p w14:paraId="1743E2BD" w14:textId="77777777" w:rsidR="00D6445F" w:rsidRDefault="00A05B1E">
      <w:pPr>
        <w:pStyle w:val="Heading3"/>
        <w:bidi/>
        <w:ind w:left="-5"/>
      </w:pPr>
      <w:r>
        <w:rPr>
          <w:rtl/>
        </w:rPr>
        <w:lastRenderedPageBreak/>
        <w:t xml:space="preserve">الجمل ذات المسافات الفارغة المراد إكمالها  </w:t>
      </w:r>
    </w:p>
    <w:p w14:paraId="225E1EA4" w14:textId="77777777" w:rsidR="00D6445F" w:rsidRDefault="00A05B1E">
      <w:pPr>
        <w:bidi/>
        <w:spacing w:after="0" w:line="259" w:lineRule="auto"/>
        <w:ind w:left="0" w:firstLine="0"/>
        <w:jc w:val="left"/>
      </w:pPr>
      <w:r>
        <w:rPr>
          <w:rtl/>
        </w:rPr>
        <w:t xml:space="preserve"> </w:t>
      </w:r>
    </w:p>
    <w:p w14:paraId="0FCA32FA" w14:textId="77777777" w:rsidR="00D6445F" w:rsidRDefault="00A05B1E">
      <w:pPr>
        <w:bidi/>
        <w:ind w:left="-5"/>
      </w:pPr>
      <w:r>
        <w:rPr>
          <w:rtl/>
        </w:rPr>
        <w:t xml:space="preserve">في عدة بنود من العقد تظهر مساحات فارغة بنقاط (.......................) يتعين على المستخدم إكمال إدراج النص. بعد النقاط ، بين الأقواس ، سترى البيانات والتفسيرات لإدراج النص. </w:t>
      </w:r>
    </w:p>
    <w:p w14:paraId="5B12598A" w14:textId="77777777" w:rsidR="00D6445F" w:rsidRDefault="00A05B1E">
      <w:pPr>
        <w:bidi/>
        <w:spacing w:after="0" w:line="259" w:lineRule="auto"/>
        <w:ind w:left="0" w:firstLine="0"/>
        <w:jc w:val="left"/>
      </w:pPr>
      <w:r>
        <w:rPr>
          <w:rtl/>
        </w:rPr>
        <w:t xml:space="preserve"> </w:t>
      </w:r>
    </w:p>
    <w:p w14:paraId="6A01F03A" w14:textId="77777777" w:rsidR="00D6445F" w:rsidRDefault="00A05B1E">
      <w:pPr>
        <w:numPr>
          <w:ilvl w:val="0"/>
          <w:numId w:val="7"/>
        </w:numPr>
        <w:bidi/>
        <w:ind w:hanging="360"/>
      </w:pPr>
      <w:r>
        <w:rPr>
          <w:rtl/>
        </w:rPr>
        <w:t xml:space="preserve">عندما يكون النص بين الأقواس بأحرف عادية (نفس العقد) ويفصل بينهما "،" أو كلمة "o"، يجب على المستخدم إدراج أحد الخيارات المقترحة. </w:t>
      </w:r>
    </w:p>
    <w:p w14:paraId="6769CCE4" w14:textId="77777777" w:rsidR="00D6445F" w:rsidRDefault="00A05B1E">
      <w:pPr>
        <w:bidi/>
        <w:spacing w:after="0" w:line="259" w:lineRule="auto"/>
        <w:ind w:left="0" w:firstLine="0"/>
        <w:jc w:val="left"/>
      </w:pPr>
      <w:r>
        <w:rPr>
          <w:rtl/>
        </w:rPr>
        <w:t xml:space="preserve">  </w:t>
      </w:r>
    </w:p>
    <w:p w14:paraId="60E62F47" w14:textId="77777777" w:rsidR="00D6445F" w:rsidRDefault="00A05B1E">
      <w:pPr>
        <w:bidi/>
        <w:ind w:left="-5"/>
      </w:pPr>
      <w:r>
        <w:rPr>
          <w:rtl/>
        </w:rPr>
        <w:t xml:space="preserve">مثال على المساحة الفارغة (........) مع خيارات للاختيار بين الأقواس: </w:t>
      </w:r>
    </w:p>
    <w:p w14:paraId="79B09892" w14:textId="77777777" w:rsidR="00D6445F" w:rsidRDefault="00A05B1E">
      <w:pPr>
        <w:bidi/>
        <w:spacing w:after="0" w:line="259" w:lineRule="auto"/>
        <w:ind w:left="0" w:firstLine="0"/>
        <w:jc w:val="left"/>
      </w:pPr>
      <w:r>
        <w:rPr>
          <w:rtl/>
        </w:rPr>
        <w:t xml:space="preserve"> </w:t>
      </w:r>
    </w:p>
    <w:p w14:paraId="06DA1AD2" w14:textId="77777777" w:rsidR="00D6445F" w:rsidRDefault="00A05B1E">
      <w:pPr>
        <w:bidi/>
        <w:ind w:left="-5"/>
      </w:pPr>
      <w:r>
        <w:rPr>
          <w:rtl/>
        </w:rPr>
        <w:t xml:space="preserve">الطلبات التي يتم التعامل معها قبل إتمام هذا العقد والتي تنتج معاملات بيع في حدود .......... [1 ، 2 ، 3 ، 6] أشهر تخول الوكيل الحصول على العمولة المقابلة. في هذه الحالة ، يجب على المستخدم الاختيار بين الخيارات 1 أو 2 أو 3 أو 6 أشهر وإدراج واحد في المساحة الفارغة (........). </w:t>
      </w:r>
    </w:p>
    <w:p w14:paraId="78438E7A" w14:textId="77777777" w:rsidR="00D6445F" w:rsidRDefault="00A05B1E">
      <w:pPr>
        <w:bidi/>
        <w:spacing w:after="24" w:line="259" w:lineRule="auto"/>
        <w:ind w:left="0" w:firstLine="0"/>
        <w:jc w:val="left"/>
      </w:pPr>
      <w:r>
        <w:rPr>
          <w:rtl/>
        </w:rPr>
        <w:t xml:space="preserve"> </w:t>
      </w:r>
    </w:p>
    <w:p w14:paraId="52BDD442" w14:textId="77777777" w:rsidR="00D6445F" w:rsidRDefault="00A05B1E">
      <w:pPr>
        <w:numPr>
          <w:ilvl w:val="0"/>
          <w:numId w:val="7"/>
        </w:numPr>
        <w:bidi/>
        <w:ind w:hanging="360"/>
      </w:pPr>
      <w:r>
        <w:rPr>
          <w:rtl/>
        </w:rPr>
        <w:t xml:space="preserve">عندما يكون النص بين الأقواس مائلا ، يتعين على المستخدم إدراج البيانات والمعلومات المطلوبة وإزالة النص الوارد بين قوسين. </w:t>
      </w:r>
    </w:p>
    <w:p w14:paraId="5784BE38" w14:textId="77777777" w:rsidR="00D6445F" w:rsidRDefault="00A05B1E">
      <w:pPr>
        <w:bidi/>
        <w:spacing w:after="0" w:line="259" w:lineRule="auto"/>
        <w:ind w:left="360" w:firstLine="0"/>
        <w:jc w:val="left"/>
      </w:pPr>
      <w:r>
        <w:rPr>
          <w:rtl/>
        </w:rPr>
        <w:t xml:space="preserve">  </w:t>
      </w:r>
    </w:p>
    <w:p w14:paraId="1A8246CF" w14:textId="77777777" w:rsidR="00D6445F" w:rsidRDefault="00A05B1E">
      <w:pPr>
        <w:bidi/>
        <w:ind w:left="-5"/>
      </w:pPr>
      <w:r>
        <w:rPr>
          <w:rtl/>
        </w:rPr>
        <w:t xml:space="preserve">مثال على المسافة الفارغة - (.........) لإدراج نص: </w:t>
      </w:r>
    </w:p>
    <w:p w14:paraId="12E32C39" w14:textId="77777777" w:rsidR="00D6445F" w:rsidRDefault="00A05B1E">
      <w:pPr>
        <w:bidi/>
        <w:spacing w:after="0" w:line="259" w:lineRule="auto"/>
        <w:ind w:left="0" w:firstLine="0"/>
        <w:jc w:val="left"/>
      </w:pPr>
      <w:r>
        <w:rPr>
          <w:rtl/>
        </w:rPr>
        <w:t xml:space="preserve"> </w:t>
      </w:r>
    </w:p>
    <w:p w14:paraId="302442F3" w14:textId="77777777" w:rsidR="00D6445F" w:rsidRDefault="00A05B1E">
      <w:pPr>
        <w:bidi/>
        <w:ind w:left="-5"/>
      </w:pPr>
      <w:r>
        <w:rPr>
          <w:rtl/>
        </w:rPr>
        <w:t>يقرر الطرفان، بالتراضي، إحالة أي نزاع إلى قواعد التوفيق والتحكيم الخاصة بغرفة التجارة الدولية من قبل محكم واحد أو أكثر يتم تعيينه وفقا للقواعد المذكورة. يكون مكان التحكيم ........... [</w:t>
      </w:r>
      <w:r>
        <w:rPr>
          <w:i/>
          <w:iCs/>
          <w:rtl/>
        </w:rPr>
        <w:t>المدينة والبلد</w:t>
      </w:r>
      <w:r>
        <w:rPr>
          <w:rtl/>
        </w:rPr>
        <w:t xml:space="preserve">]. في هذه الحالة, يجب على المستخدم إدراج في المساحة الفارغة (...........) المدينة والبلد المختارين لإجراء التحكيم وبعد ذلك حذف النص الوارد بين قوسين [المدينة والبلد]. </w:t>
      </w:r>
    </w:p>
    <w:p w14:paraId="7A293F9D" w14:textId="77777777" w:rsidR="00D6445F" w:rsidRDefault="00A05B1E">
      <w:pPr>
        <w:bidi/>
        <w:spacing w:after="0" w:line="259" w:lineRule="auto"/>
        <w:ind w:left="0" w:firstLine="0"/>
        <w:jc w:val="left"/>
      </w:pPr>
      <w:r>
        <w:rPr>
          <w:rtl/>
        </w:rPr>
        <w:t xml:space="preserve"> </w:t>
      </w:r>
    </w:p>
    <w:p w14:paraId="1B7A53FD" w14:textId="77777777" w:rsidR="00D6445F" w:rsidRDefault="00A05B1E">
      <w:pPr>
        <w:pStyle w:val="Heading3"/>
        <w:bidi/>
        <w:ind w:left="-5"/>
      </w:pPr>
      <w:r>
        <w:rPr>
          <w:rtl/>
        </w:rPr>
        <w:t xml:space="preserve"> بند الإشعارات </w:t>
      </w:r>
    </w:p>
    <w:p w14:paraId="3EF4BE64" w14:textId="77777777" w:rsidR="00D6445F" w:rsidRDefault="00A05B1E">
      <w:pPr>
        <w:bidi/>
        <w:spacing w:after="0" w:line="259" w:lineRule="auto"/>
        <w:ind w:left="0" w:firstLine="0"/>
        <w:jc w:val="left"/>
      </w:pPr>
      <w:r>
        <w:rPr>
          <w:rtl/>
        </w:rPr>
        <w:t xml:space="preserve"> </w:t>
      </w:r>
    </w:p>
    <w:p w14:paraId="4E38E5FB" w14:textId="77777777" w:rsidR="00D6445F" w:rsidRDefault="00A05B1E">
      <w:pPr>
        <w:bidi/>
        <w:ind w:left="-5"/>
      </w:pPr>
      <w:r>
        <w:rPr>
          <w:rtl/>
        </w:rPr>
        <w:t xml:space="preserve">قد يحدث أحيانا أن يكون العنوان الرسمي للطرفين الذي يظهر في بداية العقد مختلفا عن العنوان الذي يجب استخدامه للاتصالات بين الطرفين أثناء شروط العقد. في هذه الحالة، يجب على المستخدم تضمين بند الإشعارات في نهاية العقد. </w:t>
      </w:r>
    </w:p>
    <w:p w14:paraId="77DBBE59" w14:textId="77777777" w:rsidR="00D6445F" w:rsidRDefault="00A05B1E">
      <w:pPr>
        <w:bidi/>
        <w:spacing w:after="0" w:line="259" w:lineRule="auto"/>
        <w:ind w:left="0" w:firstLine="0"/>
        <w:jc w:val="left"/>
      </w:pPr>
      <w:r>
        <w:rPr>
          <w:rtl/>
        </w:rPr>
        <w:t xml:space="preserve"> </w:t>
      </w:r>
    </w:p>
    <w:p w14:paraId="44225950" w14:textId="77777777" w:rsidR="00D6445F" w:rsidRDefault="00A05B1E">
      <w:pPr>
        <w:bidi/>
        <w:ind w:left="-5"/>
      </w:pPr>
      <w:r>
        <w:rPr>
          <w:rtl/>
        </w:rPr>
        <w:t xml:space="preserve">مثال على بند الإشعارات: </w:t>
      </w:r>
    </w:p>
    <w:p w14:paraId="74C92B00" w14:textId="77777777" w:rsidR="00D6445F" w:rsidRDefault="00A05B1E">
      <w:pPr>
        <w:bidi/>
        <w:spacing w:after="0" w:line="259" w:lineRule="auto"/>
        <w:ind w:left="0" w:firstLine="0"/>
        <w:jc w:val="left"/>
      </w:pPr>
      <w:r>
        <w:rPr>
          <w:rtl/>
        </w:rPr>
        <w:t xml:space="preserve"> </w:t>
      </w:r>
    </w:p>
    <w:p w14:paraId="64839024" w14:textId="77777777" w:rsidR="00D6445F" w:rsidRDefault="00A05B1E">
      <w:pPr>
        <w:bidi/>
        <w:ind w:left="-5"/>
      </w:pPr>
      <w:r>
        <w:rPr>
          <w:rtl/>
        </w:rPr>
        <w:t xml:space="preserve">اشعارات. - من أجل الامتثال لالتزاماتهما التعاقدية، ينشئ الطرفان العنوان التالي لتقديم الإشعارات المتعلقة بهذا العقد: </w:t>
      </w:r>
    </w:p>
    <w:p w14:paraId="263D99B5" w14:textId="77777777" w:rsidR="00D6445F" w:rsidRDefault="00A05B1E">
      <w:pPr>
        <w:bidi/>
        <w:spacing w:after="0" w:line="259" w:lineRule="auto"/>
        <w:ind w:left="0" w:firstLine="0"/>
        <w:jc w:val="left"/>
      </w:pPr>
      <w:r>
        <w:rPr>
          <w:rtl/>
        </w:rPr>
        <w:t xml:space="preserve"> </w:t>
      </w:r>
    </w:p>
    <w:p w14:paraId="243E8C6C" w14:textId="77777777" w:rsidR="00D6445F" w:rsidRDefault="00A05B1E">
      <w:pPr>
        <w:bidi/>
        <w:ind w:left="-5" w:right="2391"/>
      </w:pPr>
      <w:r>
        <w:rPr>
          <w:rtl/>
        </w:rPr>
        <w:t>- الحزب 1 ............................................................. [</w:t>
      </w:r>
      <w:r>
        <w:rPr>
          <w:i/>
          <w:iCs/>
          <w:rtl/>
        </w:rPr>
        <w:t>أدخل العنوان الكامل</w:t>
      </w:r>
      <w:r>
        <w:rPr>
          <w:rtl/>
        </w:rPr>
        <w:t>]. - حفلة 2 ............................................................. [</w:t>
      </w:r>
      <w:r>
        <w:rPr>
          <w:i/>
          <w:iCs/>
          <w:rtl/>
        </w:rPr>
        <w:t>أدخل العنوان الكامل</w:t>
      </w:r>
      <w:r>
        <w:rPr>
          <w:rtl/>
        </w:rPr>
        <w:t xml:space="preserve">]. </w:t>
      </w:r>
    </w:p>
    <w:p w14:paraId="0E9DD2A5" w14:textId="77777777" w:rsidR="00D6445F" w:rsidRDefault="00A05B1E">
      <w:pPr>
        <w:bidi/>
        <w:spacing w:after="0" w:line="259" w:lineRule="auto"/>
        <w:ind w:left="0" w:firstLine="0"/>
        <w:jc w:val="left"/>
      </w:pPr>
      <w:r>
        <w:rPr>
          <w:rtl/>
        </w:rPr>
        <w:t xml:space="preserve"> </w:t>
      </w:r>
    </w:p>
    <w:p w14:paraId="57A6BB63" w14:textId="77777777" w:rsidR="00D6445F" w:rsidRDefault="00A05B1E">
      <w:pPr>
        <w:bidi/>
        <w:spacing w:after="0" w:line="259" w:lineRule="auto"/>
        <w:ind w:left="0" w:firstLine="0"/>
        <w:jc w:val="left"/>
      </w:pPr>
      <w:r>
        <w:rPr>
          <w:rtl/>
        </w:rPr>
        <w:t xml:space="preserve"> </w:t>
      </w:r>
    </w:p>
    <w:p w14:paraId="326FAEB1" w14:textId="77777777" w:rsidR="00D6445F" w:rsidRDefault="00A05B1E">
      <w:pPr>
        <w:pStyle w:val="Heading2"/>
        <w:bidi/>
        <w:ind w:left="-5" w:right="0"/>
      </w:pPr>
      <w:r>
        <w:rPr>
          <w:rtl/>
        </w:rPr>
        <w:t xml:space="preserve">المرفقات </w:t>
      </w:r>
    </w:p>
    <w:p w14:paraId="018D7B18" w14:textId="77777777" w:rsidR="00D6445F" w:rsidRDefault="00A05B1E">
      <w:pPr>
        <w:bidi/>
        <w:spacing w:after="0" w:line="259" w:lineRule="auto"/>
        <w:ind w:left="0" w:firstLine="0"/>
        <w:jc w:val="left"/>
      </w:pPr>
      <w:r>
        <w:rPr>
          <w:rtl/>
        </w:rPr>
        <w:t xml:space="preserve"> </w:t>
      </w:r>
    </w:p>
    <w:p w14:paraId="2BB80370" w14:textId="77777777" w:rsidR="00D6445F" w:rsidRDefault="00A05B1E">
      <w:pPr>
        <w:bidi/>
        <w:ind w:left="-5"/>
      </w:pPr>
      <w:r>
        <w:rPr>
          <w:rtl/>
        </w:rPr>
        <w:lastRenderedPageBreak/>
        <w:t xml:space="preserve">تتضمن العقود بعض المرفقات ، كل منها ، مشار إليها إلى البند المقابل. وتتم صياغة المرفقات بأشكال شائعة الاستخدام، على الرغم من أنه يجب على المستخدم تكييف هذه الأشكال والنص المدرج فيها مع كل حالة على حدة. </w:t>
      </w:r>
    </w:p>
    <w:p w14:paraId="4D68B09C" w14:textId="77777777" w:rsidR="00D6445F" w:rsidRDefault="00A05B1E">
      <w:pPr>
        <w:bidi/>
        <w:spacing w:after="0" w:line="259" w:lineRule="auto"/>
        <w:ind w:left="0" w:firstLine="0"/>
        <w:jc w:val="left"/>
      </w:pPr>
      <w:r>
        <w:rPr>
          <w:rtl/>
        </w:rPr>
        <w:t xml:space="preserve"> </w:t>
      </w:r>
    </w:p>
    <w:p w14:paraId="444C3C9B" w14:textId="77777777" w:rsidR="00D6445F" w:rsidRDefault="00A05B1E">
      <w:pPr>
        <w:pStyle w:val="Heading2"/>
        <w:bidi/>
        <w:ind w:left="-5" w:right="0"/>
      </w:pPr>
      <w:r>
        <w:rPr>
          <w:rtl/>
        </w:rPr>
        <w:t xml:space="preserve">التواقيع </w:t>
      </w:r>
    </w:p>
    <w:p w14:paraId="3BBDE611" w14:textId="77777777" w:rsidR="00D6445F" w:rsidRDefault="00A05B1E">
      <w:pPr>
        <w:bidi/>
        <w:spacing w:after="0" w:line="259" w:lineRule="auto"/>
        <w:ind w:left="0" w:firstLine="0"/>
        <w:jc w:val="left"/>
      </w:pPr>
      <w:r>
        <w:rPr>
          <w:rtl/>
        </w:rPr>
        <w:t xml:space="preserve"> </w:t>
      </w:r>
    </w:p>
    <w:p w14:paraId="7F2FF942" w14:textId="77777777" w:rsidR="00D6445F" w:rsidRDefault="00A05B1E">
      <w:pPr>
        <w:pStyle w:val="Heading3"/>
        <w:bidi/>
        <w:ind w:left="-5"/>
      </w:pPr>
      <w:r>
        <w:rPr>
          <w:rtl/>
        </w:rPr>
        <w:t xml:space="preserve">الأشخاص الذين يوقعون </w:t>
      </w:r>
    </w:p>
    <w:p w14:paraId="6E7A4612" w14:textId="77777777" w:rsidR="00D6445F" w:rsidRDefault="00A05B1E">
      <w:pPr>
        <w:bidi/>
        <w:spacing w:after="0" w:line="259" w:lineRule="auto"/>
        <w:ind w:left="0" w:firstLine="0"/>
        <w:jc w:val="left"/>
      </w:pPr>
      <w:r>
        <w:rPr>
          <w:rtl/>
        </w:rPr>
        <w:t xml:space="preserve"> </w:t>
      </w:r>
    </w:p>
    <w:p w14:paraId="63DF0C5C" w14:textId="77777777" w:rsidR="00D6445F" w:rsidRDefault="00A05B1E">
      <w:pPr>
        <w:bidi/>
        <w:ind w:left="-5"/>
      </w:pPr>
      <w:r>
        <w:rPr>
          <w:rtl/>
        </w:rPr>
        <w:t xml:space="preserve">يجب أن يكون لدى الأشخاص الذين يوقعون العقد نيابة عن الشركة سلطة القيام بذلك ويفضل أن يكون لديهم الحق على أساس توكيل رسمي. تحت التوقيع ، بالإضافة إلى الاسم الكامل للشخص الذي يوقع على موقفه. عندما يكون أحد الأطراف الموقعة شخصا طبيعيا (على سبيل المثال وكيل تجاري في عقد وكالة) ، فمن الواضح أنه هو الشخص الذي يتعين عليه توقيع العقد. </w:t>
      </w:r>
    </w:p>
    <w:p w14:paraId="7EEA0DF1" w14:textId="77777777" w:rsidR="00D6445F" w:rsidRDefault="00A05B1E">
      <w:pPr>
        <w:bidi/>
        <w:ind w:left="-5"/>
      </w:pPr>
      <w:r>
        <w:rPr>
          <w:rtl/>
        </w:rPr>
        <w:t xml:space="preserve">تشترط قوانين بعض البلدان أن يتم توقيع العقود ، لكي تكون سارية المفعول ، أمام الشهود أو كاتب عدل عام. لذلك ، قبل توقيع العقد ، يجب أن تكون على علم بالمتطلبات التي قد تكون موجودة في كل بلد.  </w:t>
      </w:r>
    </w:p>
    <w:p w14:paraId="7425E5A9" w14:textId="77777777" w:rsidR="00D6445F" w:rsidRDefault="00A05B1E">
      <w:pPr>
        <w:bidi/>
        <w:spacing w:after="0" w:line="259" w:lineRule="auto"/>
        <w:ind w:left="0" w:firstLine="0"/>
        <w:jc w:val="left"/>
      </w:pPr>
      <w:r>
        <w:rPr>
          <w:b/>
          <w:bCs/>
          <w:rtl/>
        </w:rPr>
        <w:t xml:space="preserve"> </w:t>
      </w:r>
    </w:p>
    <w:p w14:paraId="6CE88232" w14:textId="77777777" w:rsidR="00D6445F" w:rsidRDefault="00A05B1E">
      <w:pPr>
        <w:pStyle w:val="Heading3"/>
        <w:bidi/>
        <w:ind w:left="-5"/>
      </w:pPr>
      <w:r>
        <w:rPr>
          <w:rtl/>
        </w:rPr>
        <w:t xml:space="preserve">مكان وتاريخ التوقيع </w:t>
      </w:r>
    </w:p>
    <w:p w14:paraId="2ED7B778" w14:textId="77777777" w:rsidR="00D6445F" w:rsidRDefault="00A05B1E">
      <w:pPr>
        <w:bidi/>
        <w:spacing w:after="0" w:line="259" w:lineRule="auto"/>
        <w:ind w:left="0" w:firstLine="0"/>
        <w:jc w:val="left"/>
      </w:pPr>
      <w:r>
        <w:rPr>
          <w:rtl/>
        </w:rPr>
        <w:t xml:space="preserve"> </w:t>
      </w:r>
    </w:p>
    <w:p w14:paraId="24A64173" w14:textId="77777777" w:rsidR="00D6445F" w:rsidRDefault="00A05B1E">
      <w:pPr>
        <w:bidi/>
        <w:ind w:left="-5"/>
      </w:pPr>
      <w:r>
        <w:rPr>
          <w:rtl/>
        </w:rPr>
        <w:t xml:space="preserve">عادة ، يتم توقيع العقود من قبل الطرفين في نفس التاريخ والمكان. ومع ذلك, في العقود الدولية, بسبب المسافة المادية, من الشائع أن يوقع كل طرف في تواريخ وأماكن مختلفة. ينص هذا العقد على كلا البديلين بحيث يتعلق الأمر باختيار الأنسب لكل موقف.  </w:t>
      </w:r>
    </w:p>
    <w:p w14:paraId="19299DDD" w14:textId="77777777" w:rsidR="00D6445F" w:rsidRDefault="00A05B1E">
      <w:pPr>
        <w:bidi/>
        <w:spacing w:after="0" w:line="259" w:lineRule="auto"/>
        <w:ind w:left="0" w:firstLine="0"/>
        <w:jc w:val="left"/>
      </w:pPr>
      <w:r>
        <w:rPr>
          <w:rtl/>
        </w:rPr>
        <w:t xml:space="preserve"> </w:t>
      </w:r>
    </w:p>
    <w:p w14:paraId="6C99ECE4" w14:textId="77777777" w:rsidR="00D6445F" w:rsidRDefault="00A05B1E">
      <w:pPr>
        <w:pStyle w:val="Heading3"/>
        <w:bidi/>
        <w:ind w:left="-5"/>
      </w:pPr>
      <w:r>
        <w:rPr>
          <w:rtl/>
        </w:rPr>
        <w:t xml:space="preserve">عدد النسخ </w:t>
      </w:r>
    </w:p>
    <w:p w14:paraId="6821DD36" w14:textId="77777777" w:rsidR="00D6445F" w:rsidRDefault="00A05B1E">
      <w:pPr>
        <w:bidi/>
        <w:spacing w:after="0" w:line="259" w:lineRule="auto"/>
        <w:ind w:left="0" w:firstLine="0"/>
        <w:jc w:val="left"/>
      </w:pPr>
      <w:r>
        <w:rPr>
          <w:rtl/>
        </w:rPr>
        <w:t xml:space="preserve"> </w:t>
      </w:r>
    </w:p>
    <w:p w14:paraId="76306084" w14:textId="77777777" w:rsidR="00D6445F" w:rsidRDefault="00A05B1E">
      <w:pPr>
        <w:bidi/>
        <w:ind w:left="-5"/>
      </w:pPr>
      <w:r>
        <w:rPr>
          <w:rtl/>
        </w:rPr>
        <w:t xml:space="preserve">عادة ، يوقع الطرفان نسختين من العقد ، ويحتفظ كل طرف بإحداهما ، ولكن يمكن أن تنشأ أيضا الحاجة إلى التوقيع على المزيد من النسخ. في هذه الحالة ، كل ما عليك فعله هو ذكر عدد النسخ المراد توقيعها صراحة في الفقرة المدرجة في نهاية العقد (يعلن الطرفان مطابقتهما للعقد الحالي ، والذي تم توقيعه في ...... نسخ تعتبر كل منها أصلية). </w:t>
      </w:r>
    </w:p>
    <w:p w14:paraId="38F3AA7B" w14:textId="77777777" w:rsidR="00D6445F" w:rsidRDefault="00A05B1E">
      <w:pPr>
        <w:bidi/>
        <w:spacing w:after="0" w:line="259" w:lineRule="auto"/>
        <w:ind w:left="0" w:firstLine="0"/>
        <w:jc w:val="left"/>
      </w:pPr>
      <w:r>
        <w:rPr>
          <w:rtl/>
        </w:rPr>
        <w:t xml:space="preserve"> </w:t>
      </w:r>
    </w:p>
    <w:p w14:paraId="76DFF457" w14:textId="77777777" w:rsidR="00D6445F" w:rsidRDefault="00A05B1E">
      <w:pPr>
        <w:bidi/>
        <w:spacing w:after="0" w:line="259" w:lineRule="auto"/>
        <w:ind w:left="0" w:firstLine="0"/>
        <w:jc w:val="left"/>
      </w:pPr>
      <w:r>
        <w:rPr>
          <w:rtl/>
        </w:rPr>
        <w:t xml:space="preserve"> </w:t>
      </w:r>
    </w:p>
    <w:p w14:paraId="08ADAEA3" w14:textId="77777777" w:rsidR="00D6445F" w:rsidRDefault="00A05B1E">
      <w:pPr>
        <w:pStyle w:val="Heading2"/>
        <w:bidi/>
        <w:ind w:left="-5" w:right="0"/>
      </w:pPr>
      <w:r>
        <w:rPr>
          <w:rtl/>
        </w:rPr>
        <w:t xml:space="preserve">توصيات عامة </w:t>
      </w:r>
    </w:p>
    <w:p w14:paraId="0A114E9A" w14:textId="77777777" w:rsidR="00D6445F" w:rsidRDefault="00A05B1E">
      <w:pPr>
        <w:bidi/>
        <w:spacing w:after="0" w:line="259" w:lineRule="auto"/>
        <w:ind w:left="0" w:firstLine="0"/>
        <w:jc w:val="left"/>
      </w:pPr>
      <w:r>
        <w:rPr>
          <w:rtl/>
        </w:rPr>
        <w:t xml:space="preserve"> </w:t>
      </w:r>
    </w:p>
    <w:p w14:paraId="550123F0" w14:textId="77777777" w:rsidR="00D6445F" w:rsidRDefault="00A05B1E">
      <w:pPr>
        <w:bidi/>
        <w:ind w:left="-5"/>
      </w:pPr>
      <w:r>
        <w:rPr>
          <w:rtl/>
        </w:rPr>
        <w:t xml:space="preserve">يجب على الأطراف التوقيع على جميع صفحات العقد ، بما في ذلك المرفقات ، بحيث تكون صالحة أيضا. من الأفضل استخدام نقطة الكرة أو القلم (وليس قلم رصاص) بلون آخر غير الأسود (على سبيل المثال: الأزرق) ؛ هذا يجعل من السهل تمييز المستند الأصلي عن النسخة. </w:t>
      </w:r>
    </w:p>
    <w:p w14:paraId="27CC9EA8" w14:textId="77777777" w:rsidR="00D6445F" w:rsidRDefault="00A05B1E">
      <w:pPr>
        <w:bidi/>
        <w:spacing w:after="0" w:line="259" w:lineRule="auto"/>
        <w:ind w:left="0" w:firstLine="0"/>
        <w:jc w:val="left"/>
      </w:pPr>
      <w:r>
        <w:rPr>
          <w:rtl/>
        </w:rPr>
        <w:t xml:space="preserve"> </w:t>
      </w:r>
    </w:p>
    <w:p w14:paraId="6FEF5F28" w14:textId="77777777" w:rsidR="00D6445F" w:rsidRDefault="00A05B1E">
      <w:pPr>
        <w:bidi/>
        <w:ind w:left="-5"/>
      </w:pPr>
      <w:r>
        <w:rPr>
          <w:rtl/>
        </w:rPr>
        <w:t xml:space="preserve">يفضل (على الرغم من عدم إلزامها) التعبير عن مبالغ المال والنسب المئوية بالكلمات والأرقام. بالطبع ، يجب أن تتطابق الكلمات والأرقام الخاصة بمبلغ معين تماما. يجب عليك أيضا إدخال العملة التي يتم التعبير عنها للمبالغ بها. ينصح باستخدام القواعد التي وضعتها ISO والتي تسمي كل عملة بثلاثة أحرف كبيرة (اليورو لليورو ، والدولار الأمريكي للدولار ، والجنيه الإسترليني للجنيه الإسترليني ، والين الياباني للين الياباني ، وما إلى ذلك - يمكنك الحصول على اختصارات كل عملة في موقع الويب www.oanda.com). </w:t>
      </w:r>
    </w:p>
    <w:p w14:paraId="4D22705A" w14:textId="77777777" w:rsidR="00D6445F" w:rsidRDefault="00A05B1E">
      <w:pPr>
        <w:bidi/>
        <w:spacing w:after="0" w:line="259" w:lineRule="auto"/>
        <w:ind w:left="0" w:firstLine="0"/>
        <w:jc w:val="left"/>
      </w:pPr>
      <w:r>
        <w:rPr>
          <w:rtl/>
        </w:rPr>
        <w:t xml:space="preserve"> </w:t>
      </w:r>
    </w:p>
    <w:p w14:paraId="7C465F1E" w14:textId="6F70000B" w:rsidR="00D6445F" w:rsidRDefault="00A05B1E" w:rsidP="00CE38B0">
      <w:pPr>
        <w:bidi/>
        <w:ind w:left="-5"/>
      </w:pPr>
      <w:r>
        <w:rPr>
          <w:rtl/>
        </w:rPr>
        <w:t xml:space="preserve">بمجرد اختيار أفضل البدائل لكل بند وإكمال المساحات الفارغة ، يجب عليك مراجعة العقد بالكامل لإزالة الفقرات المتبقية وتصحيح أي أخطاء.  </w:t>
      </w:r>
    </w:p>
    <w:sectPr w:rsidR="00D6445F">
      <w:footerReference w:type="even" r:id="rId14"/>
      <w:footerReference w:type="default" r:id="rId15"/>
      <w:footerReference w:type="first" r:id="rId16"/>
      <w:pgSz w:w="11906" w:h="16838"/>
      <w:pgMar w:top="1459" w:right="1695" w:bottom="1431" w:left="1702" w:header="72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868EC" w14:textId="77777777" w:rsidR="0057271D" w:rsidRDefault="0057271D">
      <w:pPr>
        <w:spacing w:after="0" w:line="240" w:lineRule="auto"/>
      </w:pPr>
      <w:r>
        <w:separator/>
      </w:r>
    </w:p>
  </w:endnote>
  <w:endnote w:type="continuationSeparator" w:id="0">
    <w:p w14:paraId="283094F7" w14:textId="77777777" w:rsidR="0057271D" w:rsidRDefault="0057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A8B8B" w14:textId="77777777" w:rsidR="00D6445F" w:rsidRDefault="00A05B1E">
    <w:pPr>
      <w:bidi/>
      <w:spacing w:after="0" w:line="259" w:lineRule="auto"/>
      <w:ind w:left="0" w:right="5" w:firstLine="0"/>
      <w:jc w:val="center"/>
    </w:pPr>
    <w:r>
      <w:rPr>
        <w:rFonts w:ascii="Times New Roman" w:eastAsia="Times New Roman" w:hAnsi="Times New Roman" w:cs="Times New Roman"/>
        <w:sz w:val="20"/>
        <w:szCs w:val="20"/>
        <w:rtl/>
      </w:rPr>
      <w:t xml:space="preserve"> </w:t>
    </w:r>
    <w:r>
      <w:rPr>
        <w:rtl/>
      </w:rPr>
      <w:fldChar w:fldCharType="begin"/>
    </w:r>
    <w:r>
      <w:rPr>
        <w:rtl/>
      </w:rPr>
      <w:instrText xml:space="preserve"> PAGE   \* MERGEFORMAT </w:instrText>
    </w:r>
    <w:r>
      <w:rPr>
        <w:rtl/>
      </w:rPr>
      <w:fldChar w:fldCharType="separate"/>
    </w:r>
    <w:r>
      <w:rPr>
        <w:sz w:val="20"/>
        <w:szCs w:val="20"/>
        <w:rtl/>
      </w:rPr>
      <w:t>1</w:t>
    </w:r>
    <w:r>
      <w:rPr>
        <w:sz w:val="20"/>
        <w:szCs w:val="20"/>
        <w:rtl/>
      </w:rPr>
      <w:fldChar w:fldCharType="end"/>
    </w:r>
    <w:r>
      <w:rPr>
        <w:sz w:val="20"/>
        <w:szCs w:val="20"/>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F9188" w14:textId="77777777" w:rsidR="00D6445F" w:rsidRDefault="00A05B1E">
    <w:pPr>
      <w:bidi/>
      <w:spacing w:after="0" w:line="259" w:lineRule="auto"/>
      <w:ind w:left="0" w:right="5" w:firstLine="0"/>
      <w:jc w:val="center"/>
    </w:pPr>
    <w:r>
      <w:rPr>
        <w:rFonts w:ascii="Times New Roman" w:eastAsia="Times New Roman" w:hAnsi="Times New Roman" w:cs="Times New Roman"/>
        <w:sz w:val="20"/>
        <w:szCs w:val="20"/>
        <w:rtl/>
      </w:rPr>
      <w:t xml:space="preserve"> </w:t>
    </w:r>
    <w:r>
      <w:rPr>
        <w:rtl/>
      </w:rPr>
      <w:fldChar w:fldCharType="begin"/>
    </w:r>
    <w:r>
      <w:rPr>
        <w:rtl/>
      </w:rPr>
      <w:instrText xml:space="preserve"> PAGE   \* MERGEFORMAT </w:instrText>
    </w:r>
    <w:r>
      <w:rPr>
        <w:rtl/>
      </w:rPr>
      <w:fldChar w:fldCharType="separate"/>
    </w:r>
    <w:r>
      <w:rPr>
        <w:sz w:val="20"/>
        <w:szCs w:val="20"/>
        <w:rtl/>
      </w:rPr>
      <w:t>1</w:t>
    </w:r>
    <w:r>
      <w:rPr>
        <w:sz w:val="20"/>
        <w:szCs w:val="20"/>
        <w:rtl/>
      </w:rPr>
      <w:fldChar w:fldCharType="end"/>
    </w:r>
    <w:r>
      <w:rPr>
        <w:sz w:val="20"/>
        <w:szCs w:val="20"/>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0486C" w14:textId="77777777" w:rsidR="00D6445F" w:rsidRDefault="00A05B1E">
    <w:pPr>
      <w:bidi/>
      <w:spacing w:after="0" w:line="259" w:lineRule="auto"/>
      <w:ind w:left="0" w:right="5" w:firstLine="0"/>
      <w:jc w:val="center"/>
    </w:pPr>
    <w:r>
      <w:rPr>
        <w:rFonts w:ascii="Times New Roman" w:eastAsia="Times New Roman" w:hAnsi="Times New Roman" w:cs="Times New Roman"/>
        <w:sz w:val="20"/>
        <w:szCs w:val="20"/>
        <w:rtl/>
      </w:rPr>
      <w:t xml:space="preserve"> </w:t>
    </w:r>
    <w:r>
      <w:rPr>
        <w:rtl/>
      </w:rPr>
      <w:fldChar w:fldCharType="begin"/>
    </w:r>
    <w:r>
      <w:rPr>
        <w:rtl/>
      </w:rPr>
      <w:instrText xml:space="preserve"> PAGE   \* MERGEFORMAT </w:instrText>
    </w:r>
    <w:r>
      <w:rPr>
        <w:rtl/>
      </w:rPr>
      <w:fldChar w:fldCharType="separate"/>
    </w:r>
    <w:r>
      <w:rPr>
        <w:sz w:val="20"/>
        <w:szCs w:val="20"/>
        <w:rtl/>
      </w:rPr>
      <w:t>1</w:t>
    </w:r>
    <w:r>
      <w:rPr>
        <w:sz w:val="20"/>
        <w:szCs w:val="20"/>
        <w:rtl/>
      </w:rPr>
      <w:fldChar w:fldCharType="end"/>
    </w:r>
    <w:r>
      <w:rPr>
        <w:sz w:val="20"/>
        <w:szCs w:val="20"/>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99BF8" w14:textId="77777777" w:rsidR="0057271D" w:rsidRDefault="0057271D">
      <w:pPr>
        <w:spacing w:after="0" w:line="240" w:lineRule="auto"/>
      </w:pPr>
      <w:r>
        <w:separator/>
      </w:r>
    </w:p>
  </w:footnote>
  <w:footnote w:type="continuationSeparator" w:id="0">
    <w:p w14:paraId="12A01CAA" w14:textId="77777777" w:rsidR="0057271D" w:rsidRDefault="00572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12D47"/>
    <w:multiLevelType w:val="hybridMultilevel"/>
    <w:tmpl w:val="5550719C"/>
    <w:lvl w:ilvl="0" w:tplc="E64CB680">
      <w:start w:val="1"/>
      <w:numFmt w:val="decimalFullWidth"/>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32A100">
      <w:start w:val="1"/>
      <w:numFmt w:val="arabicAlpha"/>
      <w:lvlText w:val="%2"/>
      <w:lvlJc w:val="left"/>
      <w:pPr>
        <w:ind w:left="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FC1488">
      <w:start w:val="1"/>
      <w:numFmt w:val="arabicAlpha"/>
      <w:lvlRestart w:val="0"/>
      <w:lvlText w:val="%3)"/>
      <w:lvlJc w:val="left"/>
      <w:pPr>
        <w:ind w:left="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629F36">
      <w:start w:val="1"/>
      <w:numFmt w:val="decimalFullWidth"/>
      <w:lvlText w:val="%4"/>
      <w:lvlJc w:val="left"/>
      <w:pPr>
        <w:ind w:left="1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5AA444">
      <w:start w:val="1"/>
      <w:numFmt w:val="arabicAlpha"/>
      <w:lvlText w:val="%5"/>
      <w:lvlJc w:val="left"/>
      <w:pPr>
        <w:ind w:left="2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F69B4C">
      <w:start w:val="1"/>
      <w:numFmt w:val="arabicAbjad"/>
      <w:lvlText w:val="%6"/>
      <w:lvlJc w:val="left"/>
      <w:pPr>
        <w:ind w:left="3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B0A9A4">
      <w:start w:val="1"/>
      <w:numFmt w:val="decimalFullWidth"/>
      <w:lvlText w:val="%7"/>
      <w:lvlJc w:val="left"/>
      <w:pPr>
        <w:ind w:left="3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203C52">
      <w:start w:val="1"/>
      <w:numFmt w:val="arabicAlpha"/>
      <w:lvlText w:val="%8"/>
      <w:lvlJc w:val="left"/>
      <w:pPr>
        <w:ind w:left="4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307294">
      <w:start w:val="1"/>
      <w:numFmt w:val="arabicAbjad"/>
      <w:lvlText w:val="%9"/>
      <w:lvlJc w:val="left"/>
      <w:pPr>
        <w:ind w:left="5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510418"/>
    <w:multiLevelType w:val="hybridMultilevel"/>
    <w:tmpl w:val="95FEB04C"/>
    <w:lvl w:ilvl="0" w:tplc="0248CA62">
      <w:start w:val="1"/>
      <w:numFmt w:val="arabicAlpha"/>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72E8DC">
      <w:start w:val="1"/>
      <w:numFmt w:val="arabicAlpha"/>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468B92">
      <w:start w:val="1"/>
      <w:numFmt w:val="arabicAbjad"/>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788AF2">
      <w:start w:val="1"/>
      <w:numFmt w:val="decimalFullWidth"/>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846B6A">
      <w:start w:val="1"/>
      <w:numFmt w:val="arabicAlpha"/>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644056">
      <w:start w:val="1"/>
      <w:numFmt w:val="arabicAbjad"/>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DEE012">
      <w:start w:val="1"/>
      <w:numFmt w:val="decimalFullWidth"/>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947A88">
      <w:start w:val="1"/>
      <w:numFmt w:val="arabicAlpha"/>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78CBFA">
      <w:start w:val="1"/>
      <w:numFmt w:val="arabicAbjad"/>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A764DC"/>
    <w:multiLevelType w:val="hybridMultilevel"/>
    <w:tmpl w:val="0B38E482"/>
    <w:lvl w:ilvl="0" w:tplc="10CCA0D4">
      <w:start w:val="1"/>
      <w:numFmt w:val="arabicAlpha"/>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085C92">
      <w:start w:val="1"/>
      <w:numFmt w:val="arabicAlpha"/>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C488F6">
      <w:start w:val="1"/>
      <w:numFmt w:val="arabicAbjad"/>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7E5C56">
      <w:start w:val="1"/>
      <w:numFmt w:val="decimalFullWidth"/>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F4A93C">
      <w:start w:val="1"/>
      <w:numFmt w:val="arabicAlpha"/>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186E82">
      <w:start w:val="1"/>
      <w:numFmt w:val="arabicAbjad"/>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3AD516">
      <w:start w:val="1"/>
      <w:numFmt w:val="decimalFullWidth"/>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52A680">
      <w:start w:val="1"/>
      <w:numFmt w:val="arabicAlpha"/>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58C02C">
      <w:start w:val="1"/>
      <w:numFmt w:val="arabicAbjad"/>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221415"/>
    <w:multiLevelType w:val="hybridMultilevel"/>
    <w:tmpl w:val="3348DD04"/>
    <w:lvl w:ilvl="0" w:tplc="77E4EFBE">
      <w:start w:val="1"/>
      <w:numFmt w:val="arabicAlpha"/>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CD512">
      <w:start w:val="1"/>
      <w:numFmt w:val="arabicAlpha"/>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54DA06">
      <w:start w:val="1"/>
      <w:numFmt w:val="arabicAbjad"/>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287A88">
      <w:start w:val="1"/>
      <w:numFmt w:val="decimalFullWidth"/>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6E2D1C">
      <w:start w:val="1"/>
      <w:numFmt w:val="arabicAlpha"/>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621600">
      <w:start w:val="1"/>
      <w:numFmt w:val="arabicAbjad"/>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602C6A">
      <w:start w:val="1"/>
      <w:numFmt w:val="decimalFullWidth"/>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18C584">
      <w:start w:val="1"/>
      <w:numFmt w:val="arabicAlpha"/>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E4F10E">
      <w:start w:val="1"/>
      <w:numFmt w:val="arabicAbjad"/>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3131AD1"/>
    <w:multiLevelType w:val="multilevel"/>
    <w:tmpl w:val="E8C8E270"/>
    <w:lvl w:ilvl="0">
      <w:start w:val="4"/>
      <w:numFmt w:val="decimalFullWidth"/>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6"/>
      <w:numFmt w:val="decimalFullWidth"/>
      <w:lvlRestart w:val="0"/>
      <w:lvlText w:val="%1.%2"/>
      <w:lvlJc w:val="left"/>
      <w:pPr>
        <w:ind w:left="1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arabicAbjad"/>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FullWidth"/>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arabicAlpha"/>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arabicAbjad"/>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FullWidth"/>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arabicAlpha"/>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arabicAbjad"/>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9E647A"/>
    <w:multiLevelType w:val="hybridMultilevel"/>
    <w:tmpl w:val="B6964E80"/>
    <w:lvl w:ilvl="0" w:tplc="F2CC107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DEB90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5EAF2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6E83E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ECA71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0AA07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2AAF3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62585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04DC3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7037B1E"/>
    <w:multiLevelType w:val="hybridMultilevel"/>
    <w:tmpl w:val="09E62E76"/>
    <w:lvl w:ilvl="0" w:tplc="D2F2192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62238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D4A04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A23CB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0E86E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6C16D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A0D0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AC1C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4426D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06250394">
    <w:abstractNumId w:val="2"/>
  </w:num>
  <w:num w:numId="2" w16cid:durableId="939875977">
    <w:abstractNumId w:val="3"/>
  </w:num>
  <w:num w:numId="3" w16cid:durableId="575629287">
    <w:abstractNumId w:val="1"/>
  </w:num>
  <w:num w:numId="4" w16cid:durableId="732511198">
    <w:abstractNumId w:val="0"/>
  </w:num>
  <w:num w:numId="5" w16cid:durableId="169377087">
    <w:abstractNumId w:val="4"/>
  </w:num>
  <w:num w:numId="6" w16cid:durableId="1856383191">
    <w:abstractNumId w:val="6"/>
  </w:num>
  <w:num w:numId="7" w16cid:durableId="1565414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45F"/>
    <w:rsid w:val="0057271D"/>
    <w:rsid w:val="0075424F"/>
    <w:rsid w:val="007748A9"/>
    <w:rsid w:val="007F5474"/>
    <w:rsid w:val="00A05B1E"/>
    <w:rsid w:val="00BC5181"/>
    <w:rsid w:val="00CE38B0"/>
    <w:rsid w:val="00D64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51D0"/>
  <w15:docId w15:val="{7E437403-0294-4F25-9A7D-F33A028C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right="3" w:hanging="10"/>
      <w:jc w:val="center"/>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5" w:line="249" w:lineRule="auto"/>
      <w:ind w:left="10" w:right="2" w:hanging="10"/>
      <w:jc w:val="both"/>
      <w:outlineLvl w:val="1"/>
    </w:pPr>
    <w:rPr>
      <w:rFonts w:ascii="Calibri" w:eastAsia="Calibri" w:hAnsi="Calibri" w:cs="Calibri"/>
      <w:b/>
      <w:color w:val="365F91"/>
      <w:sz w:val="22"/>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365F91"/>
      <w:sz w:val="22"/>
    </w:rPr>
  </w:style>
  <w:style w:type="character" w:styleId="PlaceholderText">
    <w:name w:val="Placeholder Text"/>
    <w:basedOn w:val="DefaultParagraphFont"/>
    <w:uiPriority w:val="99"/>
    <w:semiHidden/>
    <w:rsid w:val="00BC518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globalnegotiator.com/en/software-development-agreement-template" TargetMode="External"/><Relationship Id="rId13" Type="http://schemas.openxmlformats.org/officeDocument/2006/relationships/hyperlink" Target="http://www.globalnegotiator.com/en/software-development-agreement-templa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globalnegotiator.com/en/software-development-agreement-templa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globalnegotiator.com/en/software-development-agreement-templat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3ee17b-c8a7-475e-ae54-78f36d35a788}" enabled="1" method="Standard" siteId="{d79e793c-f6de-4204-8508-7980a63df95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8</Pages>
  <Words>2078</Words>
  <Characters>11702</Characters>
  <Application>Microsoft Office Word</Application>
  <DocSecurity>0</DocSecurity>
  <Lines>307</Lines>
  <Paragraphs>100</Paragraphs>
  <ScaleCrop>false</ScaleCrop>
  <Company>Qatar Development Bank</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نموذج اتفاقية تطوير البرمجيات</dc:title>
  <dc:subject>اتفاقية تطوير البرمجيات هي وثيقة قانونية تحدد شروط وأحكام مشروع تطوير البرمجيات بين طرفين أو أكثر. في هذا النوع من اتفاقيات الخدمات، يتم نقل ملكية البرنامج إلى العميل.</dc:subject>
  <dc:creator>Global Marketing Strategies</dc:creator>
  <cp:keywords>Software development agreement, contract, sample, example,  template</cp:keywords>
  <cp:lastModifiedBy>Mohammad Saqib</cp:lastModifiedBy>
  <cp:revision>1</cp:revision>
  <dcterms:created xsi:type="dcterms:W3CDTF">2025-10-20T10:49:00Z</dcterms:created>
  <dcterms:modified xsi:type="dcterms:W3CDTF">2025-10-21T06:24:00Z</dcterms:modified>
</cp:coreProperties>
</file>