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Theodore Margoles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Homework #3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 to see if a system is linearly independent we can put the columns in a matrix and take the determinant, but if one of the columns is all 0s the determinant always goes to 0. (This is particularly easy to see in 2x2 and 3x3 cases)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True,  if 2 vectors are linearly dependent in a set of N vectors, then the entire set is linear dependent since the determinant again will always go to 0 of this system.</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Separability is a quality of filters that can be decomposed into component parts, which can lead to an overall decrease in the required computational complexity</w:t>
      </w:r>
    </w:p>
    <w:p w:rsidR="00000000" w:rsidDel="00000000" w:rsidP="00000000" w:rsidRDefault="00000000" w:rsidRPr="00000000" w14:paraId="0000000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separable filter W is the product of 2 or more separable filters, we could perform a convolution in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O(k</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where </w:t>
      </w:r>
      <w:r w:rsidDel="00000000" w:rsidR="00000000" w:rsidRPr="00000000">
        <w:rPr>
          <w:rFonts w:ascii="Times New Roman" w:cs="Times New Roman" w:eastAsia="Times New Roman" w:hAnsi="Times New Roman"/>
          <w:i w:val="1"/>
          <w:sz w:val="28"/>
          <w:szCs w:val="28"/>
          <w:rtl w:val="0"/>
        </w:rPr>
        <w:t xml:space="preserve">k </w:t>
      </w:r>
      <w:r w:rsidDel="00000000" w:rsidR="00000000" w:rsidRPr="00000000">
        <w:rPr>
          <w:rFonts w:ascii="Times New Roman" w:cs="Times New Roman" w:eastAsia="Times New Roman" w:hAnsi="Times New Roman"/>
          <w:sz w:val="28"/>
          <w:szCs w:val="28"/>
          <w:rtl w:val="0"/>
        </w:rPr>
        <w:t xml:space="preserve"> is the height of kernel. However if we could pull the filter into its verticle and horizontal parts we could perform the operation in </w:t>
      </w:r>
      <m:oMath>
        <m:r>
          <w:rPr>
            <w:rFonts w:ascii="Times New Roman" w:cs="Times New Roman" w:eastAsia="Times New Roman" w:hAnsi="Times New Roman"/>
            <w:sz w:val="28"/>
            <w:szCs w:val="28"/>
          </w:rPr>
          <m:t xml:space="preserve">O(2k)</m:t>
        </m:r>
      </m:oMath>
      <w:r w:rsidDel="00000000" w:rsidR="00000000" w:rsidRPr="00000000">
        <w:rPr>
          <w:rFonts w:ascii="Times New Roman" w:cs="Times New Roman" w:eastAsia="Times New Roman" w:hAnsi="Times New Roman"/>
          <w:sz w:val="28"/>
          <w:szCs w:val="28"/>
          <w:rtl w:val="0"/>
        </w:rPr>
        <w:t xml:space="preserve">. Therefore if we let </w:t>
      </w:r>
      <m:oMath>
        <m:r>
          <w:rPr>
            <w:rFonts w:ascii="Times New Roman" w:cs="Times New Roman" w:eastAsia="Times New Roman" w:hAnsi="Times New Roman"/>
            <w:sz w:val="28"/>
            <w:szCs w:val="28"/>
          </w:rPr>
          <m:t xml:space="preserve">K = 2k+1</m:t>
        </m:r>
      </m:oMath>
      <w:r w:rsidDel="00000000" w:rsidR="00000000" w:rsidRPr="00000000">
        <w:rPr>
          <w:rFonts w:ascii="Times New Roman" w:cs="Times New Roman" w:eastAsia="Times New Roman" w:hAnsi="Times New Roman"/>
          <w:sz w:val="28"/>
          <w:szCs w:val="28"/>
          <w:rtl w:val="0"/>
        </w:rPr>
        <w:t xml:space="preserve"> then we have a reduction from (</w:t>
      </w:r>
      <m:oMath>
        <m:r>
          <w:rPr>
            <w:rFonts w:ascii="Times New Roman" w:cs="Times New Roman" w:eastAsia="Times New Roman" w:hAnsi="Times New Roman"/>
            <w:sz w:val="28"/>
            <w:szCs w:val="28"/>
          </w:rPr>
          <m:t xml:space="preserve">2k+1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to (4k + 4)</m:t>
        </m:r>
      </m:oMath>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we take the gaussian of a gaussian we get a gaussian.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Dimensionality reductions allow us to reduce our space to just a set of principle components. Dim reduction may improve accuracy in some instances as well as reduce runtime, Dim reduction may cause worse accuracy in other situations.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 [a11, a12; a21, a22]. We know that det(A) = a11a22 - a21a12. We also know that to solve for the eigenvalues of A we would take,  </w:t>
      </w:r>
      <m:oMath>
        <m:r>
          <w:rPr>
            <w:rFonts w:ascii="Times New Roman" w:cs="Times New Roman" w:eastAsia="Times New Roman" w:hAnsi="Times New Roman"/>
            <w:sz w:val="28"/>
            <w:szCs w:val="28"/>
          </w:rPr>
          <m:t xml:space="preserve">det(A -</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I) = 0</m:t>
        </m:r>
      </m:oMath>
      <w:r w:rsidDel="00000000" w:rsidR="00000000" w:rsidRPr="00000000">
        <w:rPr>
          <w:rFonts w:ascii="Times New Roman" w:cs="Times New Roman" w:eastAsia="Times New Roman" w:hAnsi="Times New Roman"/>
          <w:sz w:val="28"/>
          <w:szCs w:val="28"/>
          <w:rtl w:val="0"/>
        </w:rPr>
        <w:t xml:space="preserve"> and solve for </w:t>
      </w:r>
      <m:oMath>
        <m:r>
          <m:t>λ</m:t>
        </m:r>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So we would get </w:t>
      </w:r>
      <m:oMath>
        <m:sSup>
          <m:sSupPr>
            <m:ctrlPr>
              <w:rPr>
                <w:rFonts w:ascii="Times New Roman" w:cs="Times New Roman" w:eastAsia="Times New Roman" w:hAnsi="Times New Roman"/>
                <w:sz w:val="28"/>
                <w:szCs w:val="28"/>
              </w:rPr>
            </m:ctrlPr>
          </m:sSupPr>
          <m:e>
            <m:r>
              <m:t>λ</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a11-</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a22 + a11a22 - a21a12 = 0</m:t>
        </m:r>
      </m:oMath>
      <w:r w:rsidDel="00000000" w:rsidR="00000000" w:rsidRPr="00000000">
        <w:rPr>
          <w:rFonts w:ascii="Times New Roman" w:cs="Times New Roman" w:eastAsia="Times New Roman" w:hAnsi="Times New Roman"/>
          <w:sz w:val="28"/>
          <w:szCs w:val="28"/>
          <w:rtl w:val="0"/>
        </w:rPr>
        <w:t xml:space="preserve">.  Now let </w:t>
      </w:r>
      <m:oMath>
        <m:r>
          <w:rPr>
            <w:rFonts w:ascii="Times New Roman" w:cs="Times New Roman" w:eastAsia="Times New Roman" w:hAnsi="Times New Roman"/>
            <w:sz w:val="28"/>
            <w:szCs w:val="28"/>
          </w:rPr>
          <m:t xml:space="preserve">C=a11-a22</m:t>
        </m:r>
      </m:oMath>
      <w:r w:rsidDel="00000000" w:rsidR="00000000" w:rsidRPr="00000000">
        <w:rPr>
          <w:rFonts w:ascii="Times New Roman" w:cs="Times New Roman" w:eastAsia="Times New Roman" w:hAnsi="Times New Roman"/>
          <w:sz w:val="28"/>
          <w:szCs w:val="28"/>
          <w:rtl w:val="0"/>
        </w:rPr>
        <w:t xml:space="preserve"> and let </w:t>
      </w:r>
      <m:oMath>
        <m:r>
          <w:rPr>
            <w:rFonts w:ascii="Times New Roman" w:cs="Times New Roman" w:eastAsia="Times New Roman" w:hAnsi="Times New Roman"/>
            <w:sz w:val="28"/>
            <w:szCs w:val="28"/>
          </w:rPr>
          <m:t xml:space="preserve">D =det(A), </m:t>
        </m:r>
      </m:oMath>
      <w:r w:rsidDel="00000000" w:rsidR="00000000" w:rsidRPr="00000000">
        <w:rPr>
          <w:rFonts w:ascii="Times New Roman" w:cs="Times New Roman" w:eastAsia="Times New Roman" w:hAnsi="Times New Roman"/>
          <w:sz w:val="28"/>
          <w:szCs w:val="28"/>
          <w:rtl w:val="0"/>
        </w:rPr>
        <w:t xml:space="preserve">then we have that </w:t>
      </w:r>
      <m:oMath>
        <m:sSup>
          <m:sSupPr>
            <m:ctrlPr>
              <w:rPr>
                <w:rFonts w:ascii="Times New Roman" w:cs="Times New Roman" w:eastAsia="Times New Roman" w:hAnsi="Times New Roman"/>
                <w:sz w:val="28"/>
                <w:szCs w:val="28"/>
              </w:rPr>
            </m:ctrlPr>
          </m:sSupPr>
          <m:e>
            <m:r>
              <m:t>λ</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-C</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 + D = 0</m:t>
        </m:r>
      </m:oMath>
      <w:r w:rsidDel="00000000" w:rsidR="00000000" w:rsidRPr="00000000">
        <w:rPr>
          <w:rFonts w:ascii="Times New Roman" w:cs="Times New Roman" w:eastAsia="Times New Roman" w:hAnsi="Times New Roman"/>
          <w:sz w:val="28"/>
          <w:szCs w:val="28"/>
          <w:rtl w:val="0"/>
        </w:rPr>
        <w:t xml:space="preserve">. Now let </w:t>
      </w:r>
      <m:oMath>
        <m:r>
          <w:rPr>
            <w:rFonts w:ascii="Times New Roman" w:cs="Times New Roman" w:eastAsia="Times New Roman" w:hAnsi="Times New Roman"/>
            <w:sz w:val="28"/>
            <w:szCs w:val="28"/>
          </w:rPr>
          <m:t xml:space="preserve">D=br</m:t>
        </m:r>
      </m:oMath>
      <w:r w:rsidDel="00000000" w:rsidR="00000000" w:rsidRPr="00000000">
        <w:rPr>
          <w:rFonts w:ascii="Times New Roman" w:cs="Times New Roman" w:eastAsia="Times New Roman" w:hAnsi="Times New Roman"/>
          <w:sz w:val="28"/>
          <w:szCs w:val="28"/>
          <w:rtl w:val="0"/>
        </w:rPr>
        <w:t xml:space="preserve"> where </w:t>
      </w:r>
      <m:oMath>
        <m:r>
          <w:rPr>
            <w:rFonts w:ascii="Times New Roman" w:cs="Times New Roman" w:eastAsia="Times New Roman" w:hAnsi="Times New Roman"/>
            <w:sz w:val="28"/>
            <w:szCs w:val="28"/>
          </w:rPr>
          <m:t xml:space="preserve">b+r == C. == a11 + -1(a22)</m:t>
        </m:r>
      </m:oMath>
      <w:r w:rsidDel="00000000" w:rsidR="00000000" w:rsidRPr="00000000">
        <w:rPr>
          <w:rFonts w:ascii="Times New Roman" w:cs="Times New Roman" w:eastAsia="Times New Roman" w:hAnsi="Times New Roman"/>
          <w:sz w:val="28"/>
          <w:szCs w:val="28"/>
          <w:rtl w:val="0"/>
        </w:rPr>
        <w:t xml:space="preserve">. Therefore </w:t>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+b)(</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+r) = 0 , </m:t>
        </m:r>
      </m:oMath>
      <w:r w:rsidDel="00000000" w:rsidR="00000000" w:rsidRPr="00000000">
        <w:rPr>
          <w:rFonts w:ascii="Times New Roman" w:cs="Times New Roman" w:eastAsia="Times New Roman" w:hAnsi="Times New Roman"/>
          <w:sz w:val="28"/>
          <w:szCs w:val="28"/>
          <w:rtl w:val="0"/>
        </w:rPr>
        <w:t xml:space="preserve">so </w:t>
      </w:r>
      <m:oMath>
        <m:r>
          <m:t>λ</m:t>
        </m:r>
        <m:r>
          <w:rPr>
            <w:rFonts w:ascii="Times New Roman" w:cs="Times New Roman" w:eastAsia="Times New Roman" w:hAnsi="Times New Roman"/>
            <w:sz w:val="28"/>
            <w:szCs w:val="28"/>
          </w:rPr>
          <m:t xml:space="preserve">=-b or </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=-r</m:t>
        </m:r>
      </m:oMath>
      <w:r w:rsidDel="00000000" w:rsidR="00000000" w:rsidRPr="00000000">
        <w:rPr>
          <w:rFonts w:ascii="Times New Roman" w:cs="Times New Roman" w:eastAsia="Times New Roman" w:hAnsi="Times New Roman"/>
          <w:sz w:val="28"/>
          <w:szCs w:val="28"/>
          <w:rtl w:val="0"/>
        </w:rPr>
        <w:t xml:space="preserve"> therefore D = Det(A) = </w:t>
      </w:r>
      <m:oMath>
        <m:sSub>
          <m:sSubPr>
            <m:ctrlPr>
              <w:rPr>
                <w:rFonts w:ascii="Times New Roman" w:cs="Times New Roman" w:eastAsia="Times New Roman" w:hAnsi="Times New Roman"/>
                <w:sz w:val="28"/>
                <w:szCs w:val="28"/>
              </w:rPr>
            </m:ctrlPr>
          </m:sSubPr>
          <m:e>
            <m:r>
              <m:t>λ</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λ</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