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Building a Business Intelligence Strategy with AI: A Step-by-Step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 Document Status Summary</w:t>
      </w:r>
    </w:p>
    <w:p w:rsidR="00000000" w:rsidDel="00000000" w:rsidP="00000000" w:rsidRDefault="00000000" w:rsidRPr="00000000" w14:paraId="00000004">
      <w:pPr>
        <w:rPr/>
      </w:pPr>
      <w:r w:rsidDel="00000000" w:rsidR="00000000" w:rsidRPr="00000000">
        <w:rPr>
          <w:rtl w:val="0"/>
        </w:rPr>
        <w:t xml:space="preserve">- **Quality Score**: 8.3/10 (First Draft)</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**Publication Status**: ✅ Ready to Publish</w:t>
      </w:r>
    </w:p>
    <w:p w:rsidR="00000000" w:rsidDel="00000000" w:rsidP="00000000" w:rsidRDefault="00000000" w:rsidRPr="00000000" w14:paraId="00000006">
      <w:pPr>
        <w:rPr/>
      </w:pPr>
      <w:r w:rsidDel="00000000" w:rsidR="00000000" w:rsidRPr="00000000">
        <w:rPr>
          <w:rtl w:val="0"/>
        </w:rPr>
        <w:t xml:space="preserve">- **Word Count**: 2246 / 2500 (-10%)</w:t>
      </w:r>
    </w:p>
    <w:p w:rsidR="00000000" w:rsidDel="00000000" w:rsidP="00000000" w:rsidRDefault="00000000" w:rsidRPr="00000000" w14:paraId="00000007">
      <w:pPr>
        <w:rPr/>
      </w:pPr>
      <w:r w:rsidDel="00000000" w:rsidR="00000000" w:rsidRPr="00000000">
        <w:rPr>
          <w:rtl w:val="0"/>
        </w:rPr>
        <w:t xml:space="preserve">- **Generated**: 12/13/2025, 10:36:44 PM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Quick Actions</w:t>
      </w:r>
    </w:p>
    <w:p w:rsidR="00000000" w:rsidDel="00000000" w:rsidP="00000000" w:rsidRDefault="00000000" w:rsidRPr="00000000" w14:paraId="0000000D">
      <w:pPr>
        <w:rPr/>
      </w:pPr>
      <w:r w:rsidDel="00000000" w:rsidR="00000000" w:rsidRPr="00000000">
        <w:rPr>
          <w:rtl w:val="0"/>
        </w:rPr>
        <w:t xml:space="preserve">**Ready for Publishing**</w:t>
      </w:r>
    </w:p>
    <w:p w:rsidR="00000000" w:rsidDel="00000000" w:rsidP="00000000" w:rsidRDefault="00000000" w:rsidRPr="00000000" w14:paraId="0000000E">
      <w:pPr>
        <w:rPr/>
      </w:pPr>
      <w:r w:rsidDel="00000000" w:rsidR="00000000" w:rsidRPr="00000000">
        <w:rPr>
          <w:rtl w:val="0"/>
        </w:rPr>
        <w:t xml:space="preserve">1. Copy content to your CMS</w:t>
      </w:r>
    </w:p>
    <w:p w:rsidR="00000000" w:rsidDel="00000000" w:rsidP="00000000" w:rsidRDefault="00000000" w:rsidRPr="00000000" w14:paraId="0000000F">
      <w:pPr>
        <w:rPr/>
      </w:pPr>
      <w:r w:rsidDel="00000000" w:rsidR="00000000" w:rsidRPr="00000000">
        <w:rPr>
          <w:rtl w:val="0"/>
        </w:rPr>
        <w:t xml:space="preserve">2. Add featured image &amp; alt text</w:t>
      </w:r>
    </w:p>
    <w:p w:rsidR="00000000" w:rsidDel="00000000" w:rsidP="00000000" w:rsidRDefault="00000000" w:rsidRPr="00000000" w14:paraId="00000010">
      <w:pPr>
        <w:rPr/>
      </w:pPr>
      <w:r w:rsidDel="00000000" w:rsidR="00000000" w:rsidRPr="00000000">
        <w:rPr>
          <w:rtl w:val="0"/>
        </w:rPr>
        <w:t xml:space="preserve">3. Set SEO title/meta</w:t>
      </w:r>
    </w:p>
    <w:p w:rsidR="00000000" w:rsidDel="00000000" w:rsidP="00000000" w:rsidRDefault="00000000" w:rsidRPr="00000000" w14:paraId="00000011">
      <w:pPr>
        <w:rPr/>
      </w:pPr>
      <w:r w:rsidDel="00000000" w:rsidR="00000000" w:rsidRPr="00000000">
        <w:rPr>
          <w:rtl w:val="0"/>
        </w:rPr>
        <w:t xml:space="preserve">4. Schedule for: —</w:t>
      </w:r>
    </w:p>
    <w:p w:rsidR="00000000" w:rsidDel="00000000" w:rsidP="00000000" w:rsidRDefault="00000000" w:rsidRPr="00000000" w14:paraId="00000012">
      <w:pPr>
        <w:rPr/>
      </w:pPr>
      <w:r w:rsidDel="00000000" w:rsidR="00000000" w:rsidRPr="00000000">
        <w:rPr>
          <w:rtl w:val="0"/>
        </w:rPr>
        <w:t xml:space="preserve">5. Add categories/tags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Pre-Publish Tasks</w:t>
      </w:r>
    </w:p>
    <w:p w:rsidR="00000000" w:rsidDel="00000000" w:rsidP="00000000" w:rsidRDefault="00000000" w:rsidRPr="00000000" w14:paraId="00000015">
      <w:pPr>
        <w:rPr/>
      </w:pPr>
      <w:r w:rsidDel="00000000" w:rsidR="00000000" w:rsidRPr="00000000">
        <w:rPr>
          <w:rtl w:val="0"/>
        </w:rPr>
        <w:t xml:space="preserve">- Insert featured/hero image in CMS</w:t>
      </w:r>
    </w:p>
    <w:p w:rsidR="00000000" w:rsidDel="00000000" w:rsidP="00000000" w:rsidRDefault="00000000" w:rsidRPr="00000000" w14:paraId="00000016">
      <w:pPr>
        <w:rPr/>
      </w:pPr>
      <w:r w:rsidDel="00000000" w:rsidR="00000000" w:rsidRPr="00000000">
        <w:rPr>
          <w:rtl w:val="0"/>
        </w:rPr>
        <w:t xml:space="preserve">- Set SEO title &amp; meta description</w:t>
      </w:r>
    </w:p>
    <w:p w:rsidR="00000000" w:rsidDel="00000000" w:rsidP="00000000" w:rsidRDefault="00000000" w:rsidRPr="00000000" w14:paraId="00000017">
      <w:pPr>
        <w:rPr/>
      </w:pPr>
      <w:r w:rsidDel="00000000" w:rsidR="00000000" w:rsidRPr="00000000">
        <w:rPr>
          <w:rtl w:val="0"/>
        </w:rPr>
        <w:t xml:space="preserve">- Add categories &amp; tags</w:t>
      </w:r>
    </w:p>
    <w:p w:rsidR="00000000" w:rsidDel="00000000" w:rsidP="00000000" w:rsidRDefault="00000000" w:rsidRPr="00000000" w14:paraId="00000018">
      <w:pPr>
        <w:rPr/>
      </w:pPr>
      <w:r w:rsidDel="00000000" w:rsidR="00000000" w:rsidRPr="00000000">
        <w:rPr>
          <w:rtl w:val="0"/>
        </w:rPr>
        <w:t xml:space="preserve">- Insert internal links (validate destinations)</w:t>
      </w:r>
    </w:p>
    <w:p w:rsidR="00000000" w:rsidDel="00000000" w:rsidP="00000000" w:rsidRDefault="00000000" w:rsidRPr="00000000" w14:paraId="00000019">
      <w:pPr>
        <w:rPr/>
      </w:pPr>
      <w:r w:rsidDel="00000000" w:rsidR="00000000" w:rsidRPr="00000000">
        <w:rPr>
          <w:rtl w:val="0"/>
        </w:rPr>
        <w:t xml:space="preserve">- Proofread headings &amp; alt text</w:t>
      </w:r>
    </w:p>
    <w:p w:rsidR="00000000" w:rsidDel="00000000" w:rsidP="00000000" w:rsidRDefault="00000000" w:rsidRPr="00000000" w14:paraId="0000001A">
      <w:pPr>
        <w:rPr/>
      </w:pPr>
      <w:r w:rsidDel="00000000" w:rsidR="00000000" w:rsidRPr="00000000">
        <w:rPr>
          <w:rtl w:val="0"/>
        </w:rPr>
        <w:t xml:space="preserve">- Schedule publish date/time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Final Blog Content</w:t>
      </w:r>
    </w:p>
    <w:p w:rsidR="00000000" w:rsidDel="00000000" w:rsidP="00000000" w:rsidRDefault="00000000" w:rsidRPr="00000000" w14:paraId="0000001F">
      <w:pPr>
        <w:rPr/>
      </w:pPr>
      <w:r w:rsidDel="00000000" w:rsidR="00000000" w:rsidRPr="00000000">
        <w:rPr>
          <w:rtl w:val="0"/>
        </w:rPr>
        <w:t xml:space="preserve"># Building a Business Intelligence Strategy with AI: A Step-by-Step Guide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Generative AI is now mainstream: 71% of enterprises report using gen AI in at least one business function. Yet many business owners still rely on scattered reports, disconnected dashboards, and “gut feel” decisions because they don’t have a formal **business intelligence strategy**.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gap isn’t tools—it’s structure. Without clear objectives, trusted data, and governance, AI-powered insights won’t translate into measurable outcomes.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guide gives you a step-by-step framework to design a practical BI strategy that supports data-driven decision making, speeds execution, and ties directly to ROI. You can also download the strategy framework referenced throughout to keep planning aligned and accountable.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Why Your Business Needs a Business Intelligence Strategy Now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AI is changing how quickly competitors can price, forecast, target accounts, and spot operational issues. If your reporting cadence is weekly or monthly, you’re competing against businesses that iterate daily.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formal BI strategy helps you decide what to measure, why it matters, and how insights flow into actions—not just dashboards.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The Current State of AI in Business Intelligence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Enterprise adoption has already moved past experimentation. McKinsey reports that [71% of enterprises deploy generative AI tools](https://serpsculpt.com/how-many-b2b-companies-are-using-ai-to-drive-growth/) across at least one business function. Practically, this means “good enough” analytics is no longer a differentiator.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BI, AI reduces the lag between questions and answers: anomaly detection, natural-language queries, automated forecasting, and faster segmentation. The competitive advantage comes from combining those capabilities with clear decisions and repeatable workflows.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What Happens Without a Strategy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Adoption alone doesn’t guarantee business impact. McKinsey also found that [only 39% of companies record enterprise EBIT impact from AI](https://www.aicerts.ai/news/enterprise-adoption-slows-as-firms-dodge-rigorous-ai-roi-metrics/). That gap usually shows up as: unclear ownership, inconsistent KPIs, poor data quality, and “pilot purgatory.”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Without a BI strategy framework, you end up measuring what’s easy instead of what drives margin, retention, and cash flow. Leaders lose confidence in the numbers, and teams revert to spreadsheets and opinions.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**Key takeaway:** A BI strategy turns AI adoption into repeatable decisions and measurable financial impact.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What Is a Business Intelligence Strategy?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business intelligence strategy is your operating plan for how data becomes decisions. It defines the business outcomes you’ll target, the data you’ll trust, and the processes that ensure insights are used consistently.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different from buying a BI tool or launching a dashboard project. Tools are enablers; strategy is the blueprint that keeps your investment focused on outcomes.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Core Components of an Effective BI Strategy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 effective BI strategy typically includes: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**Goals:** the business outcomes you’re trying to change (revenue, cost, risk).</w:t>
      </w:r>
    </w:p>
    <w:p w:rsidR="00000000" w:rsidDel="00000000" w:rsidP="00000000" w:rsidRDefault="00000000" w:rsidRPr="00000000" w14:paraId="00000046">
      <w:pPr>
        <w:rPr/>
      </w:pPr>
      <w:r w:rsidDel="00000000" w:rsidR="00000000" w:rsidRPr="00000000">
        <w:rPr>
          <w:rtl w:val="0"/>
        </w:rPr>
        <w:t xml:space="preserve">- **Data sources:** where truth comes from (CRM, ERP, finance, product, support).</w:t>
      </w:r>
    </w:p>
    <w:p w:rsidR="00000000" w:rsidDel="00000000" w:rsidP="00000000" w:rsidRDefault="00000000" w:rsidRPr="00000000" w14:paraId="00000047">
      <w:pPr>
        <w:rPr/>
      </w:pPr>
      <w:r w:rsidDel="00000000" w:rsidR="00000000" w:rsidRPr="00000000">
        <w:rPr>
          <w:rtl w:val="0"/>
        </w:rPr>
        <w:t xml:space="preserve">- **Technology stack:** how data moves, is modeled, and is visualized.</w:t>
      </w:r>
    </w:p>
    <w:p w:rsidR="00000000" w:rsidDel="00000000" w:rsidP="00000000" w:rsidRDefault="00000000" w:rsidRPr="00000000" w14:paraId="00000048">
      <w:pPr>
        <w:rPr/>
      </w:pPr>
      <w:r w:rsidDel="00000000" w:rsidR="00000000" w:rsidRPr="00000000">
        <w:rPr>
          <w:rtl w:val="0"/>
        </w:rPr>
        <w:t xml:space="preserve">- **Governance:** definitions, access, security, and data ownership rules.</w:t>
      </w:r>
    </w:p>
    <w:p w:rsidR="00000000" w:rsidDel="00000000" w:rsidP="00000000" w:rsidRDefault="00000000" w:rsidRPr="00000000" w14:paraId="00000049">
      <w:pPr>
        <w:rPr/>
      </w:pPr>
      <w:r w:rsidDel="00000000" w:rsidR="00000000" w:rsidRPr="00000000">
        <w:rPr>
          <w:rtl w:val="0"/>
        </w:rPr>
        <w:t xml:space="preserve">- **People/processes:** who makes decisions, when they review, and what actions follow.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If any component is missing, you’ll see symptoms: conflicting metrics, slow reporting, limited adoption, or stalled business intelligence implementation.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How AI Changes Traditional BI Approaches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Traditional BI focuses on descriptive reporting: what happened and where. AI expands that to predictive and prescriptive use cases: what will happen and what to do next. It also accelerates analysis by automating data prep, surfacing anomalies, and allowing non-technical leaders to query data in plain language.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practice, AI shifts BI from “reporting as a service” to “decision support at scale”—but only if the strategy clarifies decision owners, thresholds, and follow-through.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**Key takeaway:** BI strategy defines the system; AI increases speed, reach, and predictive power.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Step 1: Define Clear Business Objectives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Before you evaluate platforms or models, decide what you want BI to change in the business. Clear objectives prevent “dashboard sprawl” and keep investment tied to profit and growth.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you want help structuring priorities, [AI strategy consulting](https://swimsolutions.ai/services/ai-strategy-consulting) can accelerate alignment across leadership, operations, and frontline teams.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Aligning BI Goals with Business Outcomes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Start with 2–3 outcomes that matter to you as the owner: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**Revenue growth:** improve pipeline quality, win rates, pricing, or cross-sell.</w:t>
      </w:r>
    </w:p>
    <w:p w:rsidR="00000000" w:rsidDel="00000000" w:rsidP="00000000" w:rsidRDefault="00000000" w:rsidRPr="00000000" w14:paraId="00000060">
      <w:pPr>
        <w:rPr/>
      </w:pPr>
      <w:r w:rsidDel="00000000" w:rsidR="00000000" w:rsidRPr="00000000">
        <w:rPr>
          <w:rtl w:val="0"/>
        </w:rPr>
        <w:t xml:space="preserve">- **Operational efficiency:** reduce cycle time, waste, rework, or labor hours.</w:t>
      </w:r>
    </w:p>
    <w:p w:rsidR="00000000" w:rsidDel="00000000" w:rsidP="00000000" w:rsidRDefault="00000000" w:rsidRPr="00000000" w14:paraId="00000061">
      <w:pPr>
        <w:rPr/>
      </w:pPr>
      <w:r w:rsidDel="00000000" w:rsidR="00000000" w:rsidRPr="00000000">
        <w:rPr>
          <w:rtl w:val="0"/>
        </w:rPr>
        <w:t xml:space="preserve">- **Customer retention:** detect churn risk, improve onboarding, reduce time-to-resolution.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each outcome, define the decision you want to improve (e.g., “which accounts get proactive outreach this week?”). That decision focus is what turns BI into an execution advantage.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Setting Measurable Success Metrics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Define success metrics that connect BI to money. Good KPIs have an owner, a cadence, and a baseline—so you can prove improvement, not just activity.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Gartner reports that 63% of high-maturity leaders run consistent financial analyses for AI. Use the same mindset for your BI program: measure adoption and impact, not outputs. Examples include forecast accuracy, margin leakage, customer lifetime value, and days-to-cash.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**Downloadable checklist (strategy framework):**  </w:t>
      </w:r>
    </w:p>
    <w:p w:rsidR="00000000" w:rsidDel="00000000" w:rsidP="00000000" w:rsidRDefault="00000000" w:rsidRPr="00000000" w14:paraId="0000006C">
      <w:pPr>
        <w:rPr/>
      </w:pPr>
      <w:r w:rsidDel="00000000" w:rsidR="00000000" w:rsidRPr="00000000">
        <w:rPr>
          <w:rtl w:val="0"/>
        </w:rPr>
        <w:t xml:space="preserve">Use this quick checklist to set objectives in one working session:</w:t>
      </w:r>
    </w:p>
    <w:p w:rsidR="00000000" w:rsidDel="00000000" w:rsidP="00000000" w:rsidRDefault="00000000" w:rsidRPr="00000000" w14:paraId="0000006D">
      <w:pPr>
        <w:rPr/>
      </w:pPr>
      <w:r w:rsidDel="00000000" w:rsidR="00000000" w:rsidRPr="00000000">
        <w:rPr>
          <w:rtl w:val="0"/>
        </w:rPr>
        <w:t xml:space="preserve">- Pick 3 outcomes (revenue, cost, risk) and name the executive owner.</w:t>
      </w:r>
    </w:p>
    <w:p w:rsidR="00000000" w:rsidDel="00000000" w:rsidP="00000000" w:rsidRDefault="00000000" w:rsidRPr="00000000" w14:paraId="0000006E">
      <w:pPr>
        <w:rPr/>
      </w:pPr>
      <w:r w:rsidDel="00000000" w:rsidR="00000000" w:rsidRPr="00000000">
        <w:rPr>
          <w:rtl w:val="0"/>
        </w:rPr>
        <w:t xml:space="preserve">- Map one critical decision per outcome and the team that executes it.</w:t>
      </w:r>
    </w:p>
    <w:p w:rsidR="00000000" w:rsidDel="00000000" w:rsidP="00000000" w:rsidRDefault="00000000" w:rsidRPr="00000000" w14:paraId="0000006F">
      <w:pPr>
        <w:rPr/>
      </w:pPr>
      <w:r w:rsidDel="00000000" w:rsidR="00000000" w:rsidRPr="00000000">
        <w:rPr>
          <w:rtl w:val="0"/>
        </w:rPr>
        <w:t xml:space="preserve">- Define 2 KPIs per outcome with baseline, target, and review cadence.</w:t>
      </w:r>
    </w:p>
    <w:p w:rsidR="00000000" w:rsidDel="00000000" w:rsidP="00000000" w:rsidRDefault="00000000" w:rsidRPr="00000000" w14:paraId="00000070">
      <w:pPr>
        <w:rPr/>
      </w:pPr>
      <w:r w:rsidDel="00000000" w:rsidR="00000000" w:rsidRPr="00000000">
        <w:rPr>
          <w:rtl w:val="0"/>
        </w:rPr>
        <w:t xml:space="preserve">- List required data sources and “must be true” data definitions.</w:t>
      </w:r>
    </w:p>
    <w:p w:rsidR="00000000" w:rsidDel="00000000" w:rsidP="00000000" w:rsidRDefault="00000000" w:rsidRPr="00000000" w14:paraId="00000071">
      <w:pPr>
        <w:rPr/>
      </w:pPr>
      <w:r w:rsidDel="00000000" w:rsidR="00000000" w:rsidRPr="00000000">
        <w:rPr>
          <w:rtl w:val="0"/>
        </w:rPr>
        <w:t xml:space="preserve">- Confirm how ROI will be calculated (margin, time saved, churn avoided).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**Key takeaway:** Start with decisions and KPIs; tools come after outcomes and ROI math.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Step 2: Assess Your Current Data Infrastructure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Your BI strategy will only be as credible as the data underneath it. An audit now prevents delays later—especially when AI amplifies inconsistent definitions and missing fields.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you need support inventorying sources and improving readiness, [data intelligence services](https://swimsolutions.ai/services/data-intelligence) can help you standardize and operationalize trusted metrics.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Identifying Data Sources and Gaps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List your key systems of record and how they connect: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Internal: CRM, ERP/accounting, marketing automation, inventory, HR, product usage, customer support.</w:t>
      </w:r>
    </w:p>
    <w:p w:rsidR="00000000" w:rsidDel="00000000" w:rsidP="00000000" w:rsidRDefault="00000000" w:rsidRPr="00000000" w14:paraId="00000080">
      <w:pPr>
        <w:rPr/>
      </w:pPr>
      <w:r w:rsidDel="00000000" w:rsidR="00000000" w:rsidRPr="00000000">
        <w:rPr>
          <w:rtl w:val="0"/>
        </w:rPr>
        <w:t xml:space="preserve">- External: market benchmarks, intent data, economic indicators, supplier or logistics feeds.</w:t>
      </w:r>
    </w:p>
    <w:p w:rsidR="00000000" w:rsidDel="00000000" w:rsidP="00000000" w:rsidRDefault="00000000" w:rsidRPr="00000000" w14:paraId="00000081">
      <w:pPr>
        <w:rPr/>
      </w:pPr>
      <w:r w:rsidDel="00000000" w:rsidR="00000000" w:rsidRPr="00000000">
        <w:rPr>
          <w:rtl w:val="0"/>
        </w:rPr>
        <w:t xml:space="preserve">- Integration points: where data is copied, manually re-entered, or exported to spreadsheets.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Then compare “data you have” vs. “data you need” for each KPI. Most gaps come from missing timestamps, inconsistent customer identifiers, and undefined lifecycle stages.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Evaluating Data Quality and Readiness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Assess readiness across three dimensions: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**Accuracy:** are values correct and validated at the source?</w:t>
      </w:r>
    </w:p>
    <w:p w:rsidR="00000000" w:rsidDel="00000000" w:rsidP="00000000" w:rsidRDefault="00000000" w:rsidRPr="00000000" w14:paraId="0000008A">
      <w:pPr>
        <w:rPr/>
      </w:pPr>
      <w:r w:rsidDel="00000000" w:rsidR="00000000" w:rsidRPr="00000000">
        <w:rPr>
          <w:rtl w:val="0"/>
        </w:rPr>
        <w:t xml:space="preserve">- **Completeness:** do you consistently capture required fields?</w:t>
      </w:r>
    </w:p>
    <w:p w:rsidR="00000000" w:rsidDel="00000000" w:rsidP="00000000" w:rsidRDefault="00000000" w:rsidRPr="00000000" w14:paraId="0000008B">
      <w:pPr>
        <w:rPr/>
      </w:pPr>
      <w:r w:rsidDel="00000000" w:rsidR="00000000" w:rsidRPr="00000000">
        <w:rPr>
          <w:rtl w:val="0"/>
        </w:rPr>
        <w:t xml:space="preserve">- **Timeliness:** is data available fast enough for the decision cadence?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practical test: pick one KPI (e.g., gross margin by product line) and attempt to reproduce it end-to-end. If it takes days, requires manual cleanup, or produces multiple answers, fix the data flow before scaling BI.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**Key takeaway:** Validate one KPI end-to-end to expose integration, definition, and quality issues early.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Step 3: Choose the Right AI-Powered BI Tools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Tool selection should support your BI strategy framework, not define it. Focus on capabilities that reduce time-to-insight, maintain trust, and fit your team’s operating rhythm.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When AI insights need to trigger actions automatically, pairing BI with [workflow automation services](https://swimsolutions.ai/services/workflow-automation) can close the loop between analysis and execution.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Key Features to Look For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Evaluate platforms against five practical requirements: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**AI/ML capability:** forecasting, anomaly detection, and natural-language querying that’s auditable.</w:t>
      </w:r>
    </w:p>
    <w:p w:rsidR="00000000" w:rsidDel="00000000" w:rsidP="00000000" w:rsidRDefault="00000000" w:rsidRPr="00000000" w14:paraId="0000009C">
      <w:pPr>
        <w:rPr/>
      </w:pPr>
      <w:r w:rsidDel="00000000" w:rsidR="00000000" w:rsidRPr="00000000">
        <w:rPr>
          <w:rtl w:val="0"/>
        </w:rPr>
        <w:t xml:space="preserve">- **Integration options:** connectors, APIs, and support for your core systems.</w:t>
      </w:r>
    </w:p>
    <w:p w:rsidR="00000000" w:rsidDel="00000000" w:rsidP="00000000" w:rsidRDefault="00000000" w:rsidRPr="00000000" w14:paraId="0000009D">
      <w:pPr>
        <w:rPr/>
      </w:pPr>
      <w:r w:rsidDel="00000000" w:rsidR="00000000" w:rsidRPr="00000000">
        <w:rPr>
          <w:rtl w:val="0"/>
        </w:rPr>
        <w:t xml:space="preserve">- **User-friendliness:** self-serve exploration for leaders without breaking governance.</w:t>
      </w:r>
    </w:p>
    <w:p w:rsidR="00000000" w:rsidDel="00000000" w:rsidP="00000000" w:rsidRDefault="00000000" w:rsidRPr="00000000" w14:paraId="0000009E">
      <w:pPr>
        <w:rPr/>
      </w:pPr>
      <w:r w:rsidDel="00000000" w:rsidR="00000000" w:rsidRPr="00000000">
        <w:rPr>
          <w:rtl w:val="0"/>
        </w:rPr>
        <w:t xml:space="preserve">- **Scalability:** ability to add new sources, metrics, and business units cleanly.</w:t>
      </w:r>
    </w:p>
    <w:p w:rsidR="00000000" w:rsidDel="00000000" w:rsidP="00000000" w:rsidRDefault="00000000" w:rsidRPr="00000000" w14:paraId="0000009F">
      <w:pPr>
        <w:rPr/>
      </w:pPr>
      <w:r w:rsidDel="00000000" w:rsidR="00000000" w:rsidRPr="00000000">
        <w:rPr>
          <w:rtl w:val="0"/>
        </w:rPr>
        <w:t xml:space="preserve">- **Security:** strong access controls, logging, and data lineage visibility.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Ask to see how the tool handles metric definitions, versioning, and “single source of truth.” These details determine adoption.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Build vs. Buy Considerations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Buying is usually faster and lower risk when your needs are standard: dashboards, governed metrics, and common integrations. Building makes sense when your data model is highly specialized, your workflows are unique, or your differentiation depends on proprietary analytics.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simple rule: buy for reporting and governed metrics; build for unique models and decision automation that creates defensible advantage. Price both paths with total cost: staffing, maintenance, data pipelines, and security overhead.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**Key takeaway:** Choose tools that enforce trusted metrics and speed decisions, not just prettier dashboards.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Step 4: Implement Governance and Data Security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Governance is what keeps your BI strategy reliable as you scale users, sources, and AI features. It also protects you from compliance issues and reputational risk when AI outputs are wrong or biased.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you need to formalize controls for models and data access, [AI security](https://swimsolutions.ai/services/ai-security-ethics) should be part of the implementation plan—not an afterthought.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Establishing Data Governance Frameworks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Start with clarity, not bureaucracy: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Define data owners for core domains (customer, product, finance, operations).</w:t>
      </w:r>
    </w:p>
    <w:p w:rsidR="00000000" w:rsidDel="00000000" w:rsidP="00000000" w:rsidRDefault="00000000" w:rsidRPr="00000000" w14:paraId="000000B6">
      <w:pPr>
        <w:rPr/>
      </w:pPr>
      <w:r w:rsidDel="00000000" w:rsidR="00000000" w:rsidRPr="00000000">
        <w:rPr>
          <w:rtl w:val="0"/>
        </w:rPr>
        <w:t xml:space="preserve">- Create a common metrics dictionary (definitions, formulas, inclusion rules).</w:t>
      </w:r>
    </w:p>
    <w:p w:rsidR="00000000" w:rsidDel="00000000" w:rsidP="00000000" w:rsidRDefault="00000000" w:rsidRPr="00000000" w14:paraId="000000B7">
      <w:pPr>
        <w:rPr/>
      </w:pPr>
      <w:r w:rsidDel="00000000" w:rsidR="00000000" w:rsidRPr="00000000">
        <w:rPr>
          <w:rtl w:val="0"/>
        </w:rPr>
        <w:t xml:space="preserve">- Set role-based access controls and approval paths for new metrics.</w:t>
      </w:r>
    </w:p>
    <w:p w:rsidR="00000000" w:rsidDel="00000000" w:rsidP="00000000" w:rsidRDefault="00000000" w:rsidRPr="00000000" w14:paraId="000000B8">
      <w:pPr>
        <w:rPr/>
      </w:pPr>
      <w:r w:rsidDel="00000000" w:rsidR="00000000" w:rsidRPr="00000000">
        <w:rPr>
          <w:rtl w:val="0"/>
        </w:rPr>
        <w:t xml:space="preserve">- Establish data lineage: where numbers come from and how they’re transformed.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Your goal is confidence at the executive level: one metric, one definition, one place to validate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Ensuring AI Ethics and Compliance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AI introduces specific governance needs: bias checks, explainability, and policies for sensitive data. Build guardrails for: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**Bias prevention:** validate training data and monitor outcomes for drift.</w:t>
      </w:r>
    </w:p>
    <w:p w:rsidR="00000000" w:rsidDel="00000000" w:rsidP="00000000" w:rsidRDefault="00000000" w:rsidRPr="00000000" w14:paraId="000000C1">
      <w:pPr>
        <w:rPr/>
      </w:pPr>
      <w:r w:rsidDel="00000000" w:rsidR="00000000" w:rsidRPr="00000000">
        <w:rPr>
          <w:rtl w:val="0"/>
        </w:rPr>
        <w:t xml:space="preserve">- **Transparency:** document assumptions, thresholds, and model limitations.</w:t>
      </w:r>
    </w:p>
    <w:p w:rsidR="00000000" w:rsidDel="00000000" w:rsidP="00000000" w:rsidRDefault="00000000" w:rsidRPr="00000000" w14:paraId="000000C2">
      <w:pPr>
        <w:rPr/>
      </w:pPr>
      <w:r w:rsidDel="00000000" w:rsidR="00000000" w:rsidRPr="00000000">
        <w:rPr>
          <w:rtl w:val="0"/>
        </w:rPr>
        <w:t xml:space="preserve">- **Compliance:** align with regulations (e.g., GDPR) and contractual obligations.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Treat AI outputs as decision support, not decision authority, unless you have clear human oversight and audit trails.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**Key takeaway:** Governance protects trust—without it, adoption drops and risk increases as AI scales.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Common Mistakes to Avoid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Most BI failures are predictable. They happen when companies treat BI as an IT project instead of a business operating system.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Avoid these pitfalls to keep your business intelligence implementation tied to measurable outcomes.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Starting with Tools Instead of Strategy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Buying software first creates pressure to “use it,” which leads to reporting for reporting’s sake. Teams build dashboards that don’t map to decisions, then leaders stop looking at them.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Define outcomes, owners, and KPIs first. Then choose tools that support your decision cadence and governance requirements.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Ignoring Change Management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Even perfect dashboards fail if teams don’t change how they work. Adoption requires training, clear expectations, and leaders who use BI in meetings.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Build new habits: weekly KPI reviews, named owners for actions, and a standard format for decisions based on data.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Failing to Measure ROI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Many AI programs stall before enterprise scale. McKinsey reports only 21% have full enterprise-wide gen AI adoption, often because ROI isn’t tracked consistently.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Tie BI investment to financial measures: margin, churn reduction, time saved, and improved conversion rates. If you can’t quantify impact, you can’t defend expansion.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**Key takeaway:** Strategy, adoption, and ROI tracking are the difference between dashboards and business results.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Measuring Success and Iterating Your Strategy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BI strategy is never “done.” Your products change, your markets shift, and your data grows. The goal is a repeatable loop: measure, learn, adjust, and scale what works.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is where data-driven decision making becomes a competitive discipline—not a one-time project.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Key Performance Indicators to Track</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Track two KPI layers: value and adoption.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**Value KPIs:** revenue lift, margin improvement, cost reduction, retention, forecast accuracy.</w:t>
      </w:r>
    </w:p>
    <w:p w:rsidR="00000000" w:rsidDel="00000000" w:rsidP="00000000" w:rsidRDefault="00000000" w:rsidRPr="00000000" w14:paraId="000000ED">
      <w:pPr>
        <w:rPr/>
      </w:pPr>
      <w:r w:rsidDel="00000000" w:rsidR="00000000" w:rsidRPr="00000000">
        <w:rPr>
          <w:rtl w:val="0"/>
        </w:rPr>
        <w:t xml:space="preserve">- **Adoption KPIs:** active users, decision cycle time, dashboard/metric usage, self-serve query rates.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 sales, AI can produce meaningful gains when operationalized. McKinsey cites [13-15% increases in revenue from AI-powered sales teams](https://serpsculpt.com/how-many-b2b-companies-are-using-ai-to-drive-growth/). Use that as a benchmark for what “material impact” can look like when insights lead to action.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When and How to Adjust Your Approach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Run a quarterly strategy review with three outputs: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What decisions improved (with proof).</w:t>
      </w:r>
    </w:p>
    <w:p w:rsidR="00000000" w:rsidDel="00000000" w:rsidP="00000000" w:rsidRDefault="00000000" w:rsidRPr="00000000" w14:paraId="000000F6">
      <w:pPr>
        <w:rPr/>
      </w:pPr>
      <w:r w:rsidDel="00000000" w:rsidR="00000000" w:rsidRPr="00000000">
        <w:rPr>
          <w:rtl w:val="0"/>
        </w:rPr>
        <w:t xml:space="preserve">- What data or definitions created friction.</w:t>
      </w:r>
    </w:p>
    <w:p w:rsidR="00000000" w:rsidDel="00000000" w:rsidP="00000000" w:rsidRDefault="00000000" w:rsidRPr="00000000" w14:paraId="000000F7">
      <w:pPr>
        <w:rPr/>
      </w:pPr>
      <w:r w:rsidDel="00000000" w:rsidR="00000000" w:rsidRPr="00000000">
        <w:rPr>
          <w:rtl w:val="0"/>
        </w:rPr>
        <w:t xml:space="preserve">- What use cases to scale, pause, or redesign.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Promote what’s working into standard operating procedures, and retire metrics that don’t drive decisions. This keeps your BI program lean and aligned with executive priorities.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**Key takeaway:** Measure value and adoption together, then iterate quarterly to scale proven use cases.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Frequently Asked Questions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What is the difference between business intelligence and data analytics?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Business intelligence focuses on governed reporting and decision workflows. Data analytics is broader, including exploration, experiments, and statistical analysis. BI operationalizes consistent metrics; analytics often answers ad-hoc questions.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How long does it take to implement a business intelligence strategy?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 practical BI strategy can be defined in 2–4 weeks. Initial implementation often takes 6–12 weeks, depending on data quality, integrations, and governance. More complex, multi-system rollouts take longer.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Do I need a data scientist to build a BI strategy?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Not always. Many BI strategies succeed with a strong business owner, a data engineer/analyst, and domain experts. Data scientists help when you need custom predictive models, optimization, or advanced experimentation.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What is the average ROI of a business intelligence strategy?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ROI varies by use case. The best programs tie BI to measurable outcomes like margin improvement, churn reduction, and labor savings. If you can’t baseline KPIs and track changes, ROI will be hard to prove.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Can small businesses benefit from AI-powered business intelligence?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Yes. Smaller teams often move faster because decision paths are shorter. AI-powered BI helps automate reporting, spot trends early, and prioritize actions. The key is focusing on a few high-impact KPIs and reliable data sources.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Conclusion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 AI-powered business intelligence strategy is not a tool rollout—it’s a strategic operating system for turning data into decisions. When you define objectives first, audit data readiness, select enabling tools, and implement governance, you create a BI program that leaders trust and teams actually use.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Keep the focus on measurable outcomes: faster decisions, higher conversion, lower costs, improved retention, and ROI you can defend in financial terms. This matters even more as buying behavior shifts; Gartner predicts [90% of B2B buying will be intermediated by AI by 2028](https://praxistechschool.in/thought-leadership/ai-adoption). If you can’t measure and respond quickly, you’ll lose ground to competitors who can.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If you want a clear path from strategy to execution, the downloadable strategy framework is available to guide your planning and KPI design. Ready to move from dashboards to outcomes? Talk to SWiM AI to align your BI strategy, data foundation, and AI roadmap.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Ready to build a business intelligence strategy that delivers measurable results? Talk to SWiM AI today and get your custom strategy framework.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Outline Reference</w:t>
      </w:r>
    </w:p>
    <w:p w:rsidR="00000000" w:rsidDel="00000000" w:rsidP="00000000" w:rsidRDefault="00000000" w:rsidRPr="00000000" w14:paraId="00000120">
      <w:pPr>
        <w:rPr/>
      </w:pPr>
      <w:r w:rsidDel="00000000" w:rsidR="00000000" w:rsidRPr="00000000">
        <w:rPr>
          <w:rtl w:val="0"/>
        </w:rPr>
        <w:t xml:space="preserve">None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Brief &amp; Keyword Strategy</w:t>
      </w:r>
    </w:p>
    <w:p w:rsidR="00000000" w:rsidDel="00000000" w:rsidP="00000000" w:rsidRDefault="00000000" w:rsidRPr="00000000" w14:paraId="00000125">
      <w:pPr>
        <w:rPr/>
      </w:pPr>
      <w:r w:rsidDel="00000000" w:rsidR="00000000" w:rsidRPr="00000000">
        <w:rPr>
          <w:rtl w:val="0"/>
        </w:rPr>
        <w:t xml:space="preserve">- **Primary Keyword:** —</w:t>
      </w:r>
    </w:p>
    <w:p w:rsidR="00000000" w:rsidDel="00000000" w:rsidP="00000000" w:rsidRDefault="00000000" w:rsidRPr="00000000" w14:paraId="00000126">
      <w:pPr>
        <w:rPr/>
      </w:pPr>
      <w:r w:rsidDel="00000000" w:rsidR="00000000" w:rsidRPr="00000000">
        <w:rPr>
          <w:rtl w:val="0"/>
        </w:rPr>
        <w:t xml:space="preserve">- **Related Keywords:**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Planned Internal Links</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Quality Assessment Details</w:t>
      </w:r>
    </w:p>
    <w:p w:rsidR="00000000" w:rsidDel="00000000" w:rsidP="00000000" w:rsidRDefault="00000000" w:rsidRPr="00000000" w14:paraId="0000012E">
      <w:pPr>
        <w:rPr/>
      </w:pPr>
      <w:r w:rsidDel="00000000" w:rsidR="00000000" w:rsidRPr="00000000">
        <w:rPr>
          <w:rtl w:val="0"/>
        </w:rPr>
        <w:t xml:space="preserve">**Reasons:**</w:t>
      </w:r>
    </w:p>
    <w:p w:rsidR="00000000" w:rsidDel="00000000" w:rsidP="00000000" w:rsidRDefault="00000000" w:rsidRPr="00000000" w14:paraId="0000012F">
      <w:pPr>
        <w:rPr/>
      </w:pPr>
      <w:r w:rsidDel="00000000" w:rsidR="00000000" w:rsidRPr="00000000">
        <w:rPr>
          <w:rtl w:val="0"/>
        </w:rPr>
        <w:t xml:space="preserve">- Add 250-300 words distributed across underweight sections: Step 1 (currently ~240, needs 275), Step 2 (currently ~245, needs 270), and Step 4 (currently ~240, needs 270) to meet target word count and section budgets</w:t>
      </w:r>
    </w:p>
    <w:p w:rsidR="00000000" w:rsidDel="00000000" w:rsidP="00000000" w:rsidRDefault="00000000" w:rsidRPr="00000000" w14:paraId="00000130">
      <w:pPr>
        <w:rPr/>
      </w:pPr>
      <w:r w:rsidDel="00000000" w:rsidR="00000000" w:rsidRPr="00000000">
        <w:rPr>
          <w:rtl w:val="0"/>
        </w:rPr>
        <w:t xml:space="preserve">- Expand the downloadable checklist in Step 1 to be more prominent and actionable - currently it's a bullet list but should be formatted as a clear, scannable framework that readers can immediately use</w:t>
      </w:r>
    </w:p>
    <w:p w:rsidR="00000000" w:rsidDel="00000000" w:rsidP="00000000" w:rsidRDefault="00000000" w:rsidRPr="00000000" w14:paraId="00000131">
      <w:pPr>
        <w:rPr/>
      </w:pPr>
      <w:r w:rsidDel="00000000" w:rsidR="00000000" w:rsidRPr="00000000">
        <w:rPr>
          <w:rtl w:val="0"/>
        </w:rPr>
        <w:t xml:space="preserve">- Strengthen the opening hook by leading with the 71% statistic in the very first sentence before the problem statement, making it more attention-grabbing for busy executives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**Rubric:**</w:t>
      </w:r>
    </w:p>
    <w:p w:rsidR="00000000" w:rsidDel="00000000" w:rsidP="00000000" w:rsidRDefault="00000000" w:rsidRPr="00000000" w14:paraId="00000134">
      <w:pPr>
        <w:rPr/>
      </w:pPr>
      <w:r w:rsidDel="00000000" w:rsidR="00000000" w:rsidRPr="00000000">
        <w:rPr>
          <w:rtl w:val="0"/>
        </w:rPr>
        <w:t xml:space="preserve">- **primary_keyword_optimized**: true</w:t>
      </w:r>
    </w:p>
    <w:p w:rsidR="00000000" w:rsidDel="00000000" w:rsidP="00000000" w:rsidRDefault="00000000" w:rsidRPr="00000000" w14:paraId="00000135">
      <w:pPr>
        <w:rPr/>
      </w:pPr>
      <w:r w:rsidDel="00000000" w:rsidR="00000000" w:rsidRPr="00000000">
        <w:rPr>
          <w:rtl w:val="0"/>
        </w:rPr>
        <w:t xml:space="preserve">- **secondary_keywords_included**: true</w:t>
      </w:r>
    </w:p>
    <w:p w:rsidR="00000000" w:rsidDel="00000000" w:rsidP="00000000" w:rsidRDefault="00000000" w:rsidRPr="00000000" w14:paraId="00000136">
      <w:pPr>
        <w:rPr/>
      </w:pPr>
      <w:r w:rsidDel="00000000" w:rsidR="00000000" w:rsidRPr="00000000">
        <w:rPr>
          <w:rtl w:val="0"/>
        </w:rPr>
        <w:t xml:space="preserve">- **keyword_density_appropriate**: true</w:t>
      </w:r>
    </w:p>
    <w:p w:rsidR="00000000" w:rsidDel="00000000" w:rsidP="00000000" w:rsidRDefault="00000000" w:rsidRPr="00000000" w14:paraId="00000137">
      <w:pPr>
        <w:rPr/>
      </w:pPr>
      <w:r w:rsidDel="00000000" w:rsidR="00000000" w:rsidRPr="00000000">
        <w:rPr>
          <w:rtl w:val="0"/>
        </w:rPr>
        <w:t xml:space="preserve">- **headers_seo_friendly**: true</w:t>
      </w:r>
    </w:p>
    <w:p w:rsidR="00000000" w:rsidDel="00000000" w:rsidP="00000000" w:rsidRDefault="00000000" w:rsidRPr="00000000" w14:paraId="00000138">
      <w:pPr>
        <w:rPr/>
      </w:pPr>
      <w:r w:rsidDel="00000000" w:rsidR="00000000" w:rsidRPr="00000000">
        <w:rPr>
          <w:rtl w:val="0"/>
        </w:rPr>
        <w:t xml:space="preserve">- **internal_links_present**: true</w:t>
      </w:r>
    </w:p>
    <w:p w:rsidR="00000000" w:rsidDel="00000000" w:rsidP="00000000" w:rsidRDefault="00000000" w:rsidRPr="00000000" w14:paraId="00000139">
      <w:pPr>
        <w:rPr/>
      </w:pPr>
      <w:r w:rsidDel="00000000" w:rsidR="00000000" w:rsidRPr="00000000">
        <w:rPr>
          <w:rtl w:val="0"/>
        </w:rPr>
        <w:t xml:space="preserve">- **featured_snippet_potential**: true</w:t>
      </w:r>
    </w:p>
    <w:p w:rsidR="00000000" w:rsidDel="00000000" w:rsidP="00000000" w:rsidRDefault="00000000" w:rsidRPr="00000000" w14:paraId="0000013A">
      <w:pPr>
        <w:rPr/>
      </w:pPr>
      <w:r w:rsidDel="00000000" w:rsidR="00000000" w:rsidRPr="00000000">
        <w:rPr>
          <w:rtl w:val="0"/>
        </w:rPr>
        <w:t xml:space="preserve">- **meta_elements_ready**: true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**Issues:**</w:t>
      </w:r>
    </w:p>
    <w:p w:rsidR="00000000" w:rsidDel="00000000" w:rsidP="00000000" w:rsidRDefault="00000000" w:rsidRPr="00000000" w14:paraId="0000013D">
      <w:pPr>
        <w:rPr/>
      </w:pPr>
      <w:r w:rsidDel="00000000" w:rsidR="00000000" w:rsidRPr="00000000">
        <w:rPr>
          <w:rtl w:val="0"/>
        </w:rPr>
        <w:t xml:space="preserve">None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**Warnings:**</w:t>
      </w:r>
    </w:p>
    <w:p w:rsidR="00000000" w:rsidDel="00000000" w:rsidP="00000000" w:rsidRDefault="00000000" w:rsidRPr="00000000" w14:paraId="00000140">
      <w:pPr>
        <w:rPr/>
      </w:pPr>
      <w:r w:rsidDel="00000000" w:rsidR="00000000" w:rsidRPr="00000000">
        <w:rPr>
          <w:rtl w:val="0"/>
        </w:rPr>
        <w:t xml:space="preserve">None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**Suggestions:**</w:t>
      </w:r>
    </w:p>
    <w:p w:rsidR="00000000" w:rsidDel="00000000" w:rsidP="00000000" w:rsidRDefault="00000000" w:rsidRPr="00000000" w14:paraId="00000143">
      <w:pPr>
        <w:rPr/>
      </w:pPr>
      <w:r w:rsidDel="00000000" w:rsidR="00000000" w:rsidRPr="00000000">
        <w:rPr>
          <w:rtl w:val="0"/>
        </w:rPr>
        <w:t xml:space="preserve">- Increase word count by 250-300 words to reach the 2500 target, focusing on expanding practical examples in Steps 1, 2, and 4 where sections are currently 30-35 words under budget</w:t>
      </w:r>
    </w:p>
    <w:p w:rsidR="00000000" w:rsidDel="00000000" w:rsidP="00000000" w:rsidRDefault="00000000" w:rsidRPr="00000000" w14:paraId="00000144">
      <w:pPr>
        <w:rPr/>
      </w:pPr>
      <w:r w:rsidDel="00000000" w:rsidR="00000000" w:rsidRPr="00000000">
        <w:rPr>
          <w:rtl w:val="0"/>
        </w:rPr>
        <w:t xml:space="preserve">- Enhance the downloadable checklist presentation in Step 1 by adding a brief intro sentence before the bullets and formatting it more distinctly (perhaps with a box or callout treatment suggestion) to increase engagement element visibility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SEO Snippets</w:t>
      </w:r>
    </w:p>
    <w:p w:rsidR="00000000" w:rsidDel="00000000" w:rsidP="00000000" w:rsidRDefault="00000000" w:rsidRPr="00000000" w14:paraId="00000149">
      <w:pPr>
        <w:rPr/>
      </w:pPr>
      <w:r w:rsidDel="00000000" w:rsidR="00000000" w:rsidRPr="00000000">
        <w:rPr>
          <w:rtl w:val="0"/>
        </w:rPr>
        <w:t xml:space="preserve">- **SEO Title:** Building a Business Intelligence Strategy with AI: A Step-b…</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**Meta Description (≤160):** # Building a Business Intelligence Strategy with AI: A Step-by-Step Guide Generative AI is now mainstream: 71% of enterprises report using gen AI in at least o…</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**Excerpt (≈1–2 sentences):** # Building a Business Intelligence Strategy with AI: A Step-by-Step Guide Generative AI is now mainstream: 71% of enterprises report using gen AI in at least one business function. Yet many business owners still rely on scattered reports, disconnected dashboards, and “gut feel” decisions because th…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*Generated by SWiM AI Content Workflow*</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Hero Image Metadata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Alt Text: AI-powered BI dashboard and data pipeline showing KPIs and action flow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Caption: From data pipelines to trusted KPIs: an AI-powered BI strategy turns insights into measurable actions and ROI.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Description: Illustration of a BI workflow: data sources feeding an AI-audited dashboard that drives business actions.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SEO Filename: business-intelligence-strategy-ai-hero.jpg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