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PROOF OF CONCEPT &amp; TECHNICAL ARCHITECTURE</w:t>
      </w:r>
    </w:p>
    <w:p>
      <w:pPr>
        <w:jc w:val="center"/>
      </w:pPr>
      <w:r>
        <w:rPr>
          <w:rFonts w:ascii="Calibri" w:hAnsi="Calibri"/>
          <w:i/>
          <w:color w:val="0284C7"/>
          <w:sz w:val="26"/>
        </w:rPr>
        <w:t>TET Platform — Tamil Nadu Teachers Welfare Association Study Portal</w:t>
        <w:br/>
        <w:t>Domain: tnteachers.in (5-Year Contract) | BigRock VPS (1-Year Contract)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Project Name: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TET Platform (Tamil Nadu Eligibility Test &amp; School Portal)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Primary Domain: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tnteachers.in (5 Years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Target Infrastructure: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(1 Year Contract)</w:t>
            </w:r>
          </w:p>
        </w:tc>
      </w:tr>
      <w:tr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Document Version: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1.3.0 (Production &amp; 5-Yr Domain / 1-Yr Hosting Proposal)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1. Executive Summary</w:t>
      </w:r>
    </w:p>
    <w:p>
      <w:r>
        <w:t>The TET Platform is an enterprise-grade educational and examination preparation portal customized specifically for candidates preparing for the Tamil Nadu Eligibility Test (TET) and school students following the Tamil Nadu State Board Curriculum (Grades 1 to 12). Commissioned for launch under tnteachers.in, the platform integrates a 4-stage sequential learning engine, AI-powered mock exam generation, complete bilingual (Tamil &amp; English) translation, and robust administrative content governance.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Key Objectives &amp; Platform Capabilities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Structured Sequential Curriculum: </w:t>
      </w:r>
      <w:r>
        <w:rPr>
          <w:color w:val="1F2937"/>
        </w:rPr>
        <w:t>Enforces strict academic progression (Term 1 -&gt; Term 2 -&gt; Term 3; Lesson 1 -&gt; Lesson 2) to ensure retention before unlocking advanced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AI Assessment Engine: </w:t>
      </w:r>
      <w:r>
        <w:rPr>
          <w:color w:val="1F2937"/>
        </w:rPr>
        <w:t>Integrates Google Gemini AI to generate 200 dynamic practice questions (Stage 3) and 100 timed test exam questions (Stage 4) with detailed explanations.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100% Bilingual Dual Language Engine: </w:t>
      </w:r>
      <w:r>
        <w:rPr>
          <w:color w:val="1F2937"/>
        </w:rPr>
        <w:t>Instant full-page toggle between Tamil (தமிழ்) and English for all interface text, instructions, and exam modules.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Gamified Engagement: </w:t>
      </w:r>
      <w:r>
        <w:rPr>
          <w:color w:val="1F2937"/>
        </w:rPr>
        <w:t>Features daily completion progress tracking, active day streaks (Day Streak counter), dynamic motivational quotes, and milestone badges (Quick Starter, Bronze Scholar, Silver Academic, and 50-Streak Diamond Legend).</w:t>
      </w:r>
    </w:p>
    <w:p>
      <w:pPr>
        <w:pStyle w:val="ListBullet"/>
        <w:spacing w:before="40" w:after="40"/>
      </w:pPr>
      <w:r>
        <w:rPr>
          <w:b/>
          <w:color w:val="1E3A8A"/>
        </w:rPr>
        <w:t xml:space="preserve">Admin Management Portal: </w:t>
      </w:r>
      <w:r>
        <w:rPr>
          <w:color w:val="1F2937"/>
        </w:rPr>
        <w:t>Granular control panel with separate upload workflows for Materials Explorer PDFs, Learning Portal 4-stage modules, stream subjects (Physics, Chemistry, Botany, Zoology, CS), and custom subjects.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Technical Stack &amp; Infrastructure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Technology Selected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Purpose &amp; Key Benefits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Frontend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React 18 + Vite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Modular, ultra-fast client-side rendering with instant loading times.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Design System &amp; UI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Tailwind 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 Ice Blue (#F8FAFC) background, Royal Navy headers (#1E3A8A), and Cognitive Blue (#0284C7).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Backend Framework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FastAPI (Python 3.12)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High-performance asynchronous REST API architecture.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Database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SQLite / PostgreSQL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Relational data integrity for users, study progress, materials, and lessons.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AI Generator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1.5 Flash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Automated MCQ generation with free tier support &amp; zero-cost smart fallback.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Web Server / Proxy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Nginx + Let's Encrypt SSL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Reverse proxy, static asset caching, Gunicorn/Uvicorn systemd daemon.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4. Google Gemini AI Pricing &amp; Cost Analysis</w:t>
      </w:r>
    </w:p>
    <w:p>
      <w:r>
        <w:t>Google Gemini API provides an official FREE Tier for educational platforms and application developers. The platform leverages Google Gemini 1.5 Flash.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E3A8A"/>
              </w:rPr>
              <w:t>Google Gemini 1.5 Flash Free Tier Specifications:</w:t>
              <w:br/>
            </w:r>
            <w:r>
              <w:t>• Monthly Cost: ₹ 0.00 / Month (100% FREE)</w:t>
              <w:br/>
              <w:t>• Rate Limit: 15 Requests Per Minute (RPM)</w:t>
              <w:br/>
              <w:t>• Daily Limit: 1,500 Requests Per Day (RPD)</w:t>
              <w:br/>
              <w:t>• Token Allowance: 1,000,000 Tokens Per Minute (TPM)</w:t>
              <w:br/>
              <w:t>• Capacity Impact: 1,500 daily requests easily handle hundreds of active students generating custom practice tests every day.</w:t>
              <w:br/>
              <w:t>• Automated Fallback: Built-in Zero-Cost Smart Fallback Engine serves questions seamlessly if key limits are hit.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5. Commercial Proposal &amp; Infrastructure Budget Breakdown</w:t>
      </w:r>
    </w:p>
    <w:p>
      <w:r>
        <w:t>The commercial budget below details the one-time development and setup costs, along with a 5-Year Domain Registration and 1-Year BigRock VPS Hosting package.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5.1. One-Time Setup &amp; Development Investment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Item / Module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Scope &amp; Deliverables Included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Cost (INR ₹)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Platform Development &amp; Architecture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Complete React 18 frontend, FastAPI backend, 4-stage sequential learning portal, 4-grid materials explorer, 100% Tamil/English translation engine, admin management portal, streak tracker.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45,000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VPS Server Setup &amp; Hardening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OS setup, Nginx reverse proxy, SSL certificate integration, systemd daemons, domain binding for tnteachers.in.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5,000</w:t>
            </w:r>
          </w:p>
        </w:tc>
      </w:tr>
    </w:tbl>
    <w:p>
      <w:r>
        <w:rPr>
          <w:b/>
          <w:color w:val="1E3A8A"/>
        </w:rPr>
        <w:t>Total One-Time Development Investment: ₹ 50,000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5.2. Infrastructure &amp; Hosting Package (5-Yr Domain + 1-Yr VPS)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Infrastructure Item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Provider / Specs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Billing Duration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Total Cost (INR ₹)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Domain Registration (tnteachers.in)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Domain Registrar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 Years Contract</w:t>
              <w:br/>
              <w:t>(~ ₹ 699 / year)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3,495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BigRock VPS Server Hosting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 vCPU, 8 GB RAM, 100 GB NVMe SSD, Unmetered Bandwidth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 Year Contract</w:t>
              <w:br/>
              <w:t>(~ ₹ 1,499 / month)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17,988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SSL Security Certificate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Let's Encrypt (Automated Renewal)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 Year (Included)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Gemini AI API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AI Studio (Gemini 1.5 Flash)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 Year (Free Tier)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₹ 0 (FREE)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Total Infrastructure Package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Combined Domain (5 Yrs) + VPS Server (1 Yr)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5 Yrs Domain / 1 Yr Hosting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</w:rPr>
              <w:t>₹ 21,483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5.3. Total Commercial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284C7"/>
          <w:bottom w:val="single" w:sz="4" w:space="0" w:color="0284C7"/>
          <w:insideH w:val="single" w:sz="4" w:space="0" w:color="0284C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One-Time Development &amp; VPS Setup: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50,000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Domain Registration (tnteachers.in - 5 Years):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3,495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BigRock VPS Server Hosting (4 vCPU, 8GB RAM - 1 Year):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</w:rPr>
              <w:t>₹ 17,988</w:t>
            </w:r>
          </w:p>
        </w:tc>
      </w:tr>
      <w:tr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TOTAL CONTRACT INVESTMENT (Dev + 5-Yr Domain + 1-Yr Hosting):</w:t>
            </w:r>
          </w:p>
        </w:tc>
        <w:tc>
          <w:tcPr>
            <w:tcW w:type="dxa" w:w="4680"/>
            <w:shd w:fill="E0F2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</w:rPr>
              <w:t>₹ 71,483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6. BigRock VPS Production Deployment Guide</w:t>
      </w:r>
    </w:p>
    <w:p>
      <w:r>
        <w:t>Step-by-step instructions for deploying to BigRock VPS under tnteachers.in:</w:t>
      </w:r>
    </w:p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1: Connect &amp; Install System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ssh root@tnteachers.in</w:t>
              <w:br/>
              <w:t>apt update &amp;&amp; apt upgrade -y</w:t>
              <w:br/>
              <w:t>apt install -y curl git python3-pip python3-venv nginx certbot python3-certbot-nginx</w:t>
              <w:br/>
              <w:t>curl -fsSL https://deb.nodesource.com/setup_20.x | bash - &amp;&amp; apt install -y nodejs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2: Clone Repository &amp; Setup Backend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</w:t>
              <w:br/>
              <w:t>git clone https://github.com/tho-mas12/TET.git tnteachers.in</w:t>
              <w:br/>
              <w:t>cd /var/www/tnteachers.in/backend</w:t>
              <w:br/>
              <w:t>python3 -m venv venv</w:t>
              <w:br/>
              <w:t>source venv/bin/activate</w:t>
              <w:br/>
              <w:t>pip install -r requirements.txt</w:t>
              <w:br/>
              <w:t>systemctl daemon-reload &amp;&amp; systemctl enable --now tet-backend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3: Build &amp; Deploy Frontend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cd /var/www/tnteachers.in/frontend</w:t>
              <w:br/>
              <w:t>npm install</w:t>
              <w:br/>
              <w:t>npm run build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284C7"/>
          <w:sz w:val="26"/>
        </w:rPr>
        <w:t>Step 4: Configure Nginx &amp; Issue SSL for tnteachers.in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38BDF8"/>
                <w:sz w:val="19"/>
              </w:rPr>
              <w:t>ln -s /etc/nginx/sites-available/tnteachers.in /etc/nginx/sites-enabled/</w:t>
              <w:br/>
              <w:t>nginx -t &amp;&amp; systemctl reload nginx</w:t>
              <w:br/>
              <w:t>certbot --nginx -d tnteachers.in -d www.tnteachers.in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7. Sign-off &amp; Client Acceptance</w:t>
      </w:r>
    </w:p>
    <w:p>
      <w:r>
        <w:t>This document serves as the formal PoC and commercial proposal for the TET Platform (tnteachers.in). Upon sign-off, VPS server deployment and domain configuration will proceed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