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AD" w:rsidRDefault="006D3FB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D73AD" w:rsidRDefault="006D73AD">
      <w:pPr>
        <w:pStyle w:val="Title"/>
        <w:keepNext w:val="0"/>
        <w:keepLines w:val="0"/>
        <w:spacing w:after="0"/>
        <w:ind w:left="720"/>
        <w:contextualSpacing w:val="0"/>
        <w:jc w:val="right"/>
        <w:rPr>
          <w:color w:val="B7B7B7"/>
          <w:sz w:val="48"/>
          <w:szCs w:val="48"/>
        </w:rPr>
      </w:pPr>
      <w:bookmarkStart w:id="1" w:name="_26sbew8fa0gp" w:colFirst="0" w:colLast="0"/>
      <w:bookmarkEnd w:id="1"/>
    </w:p>
    <w:p w:rsidR="006D73AD" w:rsidRDefault="006D73AD">
      <w:pPr>
        <w:pStyle w:val="Title"/>
        <w:contextualSpacing w:val="0"/>
        <w:jc w:val="right"/>
        <w:rPr>
          <w:sz w:val="48"/>
          <w:szCs w:val="48"/>
        </w:rPr>
      </w:pPr>
      <w:bookmarkStart w:id="2" w:name="_1v0rwb789wl3" w:colFirst="0" w:colLast="0"/>
      <w:bookmarkEnd w:id="2"/>
    </w:p>
    <w:p w:rsidR="006D73AD" w:rsidRDefault="006D73AD">
      <w:pPr>
        <w:pStyle w:val="Title"/>
        <w:contextualSpacing w:val="0"/>
        <w:rPr>
          <w:sz w:val="48"/>
          <w:szCs w:val="48"/>
        </w:rPr>
      </w:pPr>
      <w:bookmarkStart w:id="3" w:name="_2468oyeg0eef" w:colFirst="0" w:colLast="0"/>
      <w:bookmarkEnd w:id="3"/>
    </w:p>
    <w:p w:rsidR="006D73AD" w:rsidRDefault="006D73AD"/>
    <w:p w:rsidR="006D73AD" w:rsidRDefault="006D73AD"/>
    <w:p w:rsidR="006D73AD" w:rsidRDefault="006D3FB2">
      <w:pPr>
        <w:pStyle w:val="Title"/>
        <w:contextualSpacing w:val="0"/>
        <w:jc w:val="right"/>
      </w:pPr>
      <w:bookmarkStart w:id="4" w:name="_ug35toubx59n" w:colFirst="0" w:colLast="0"/>
      <w:bookmarkEnd w:id="4"/>
      <w:r>
        <w:rPr>
          <w:sz w:val="48"/>
          <w:szCs w:val="48"/>
        </w:rPr>
        <w:t>Safety Plan Lane Assistance</w:t>
      </w:r>
    </w:p>
    <w:p w:rsidR="006D73AD" w:rsidRDefault="006D3FB2">
      <w:pPr>
        <w:jc w:val="right"/>
        <w:rPr>
          <w:b/>
          <w:color w:val="B7B7B7"/>
        </w:rPr>
      </w:pPr>
      <w:r>
        <w:rPr>
          <w:b/>
        </w:rPr>
        <w:t>Document Version:</w:t>
      </w:r>
      <w:r w:rsidR="004B5169">
        <w:rPr>
          <w:b/>
        </w:rPr>
        <w:t xml:space="preserve"> </w:t>
      </w:r>
      <w:r w:rsidR="00017248">
        <w:rPr>
          <w:b/>
        </w:rPr>
        <w:t>2</w:t>
      </w:r>
      <w:r w:rsidR="004B5169">
        <w:rPr>
          <w:b/>
        </w:rPr>
        <w:t>.0</w:t>
      </w:r>
      <w:r>
        <w:rPr>
          <w:b/>
        </w:rPr>
        <w:t xml:space="preserve"> </w:t>
      </w:r>
    </w:p>
    <w:p w:rsidR="006D73AD" w:rsidRDefault="006D73AD">
      <w:pPr>
        <w:jc w:val="right"/>
        <w:rPr>
          <w:b/>
          <w:color w:val="999999"/>
        </w:rPr>
      </w:pPr>
    </w:p>
    <w:p w:rsidR="006D73AD" w:rsidRDefault="006D73AD"/>
    <w:p w:rsidR="006D73AD" w:rsidRDefault="006D3FB2">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D73AD" w:rsidRDefault="006D73AD"/>
    <w:p w:rsidR="006D73AD" w:rsidRDefault="006D73AD"/>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3FB2">
      <w:pPr>
        <w:pStyle w:val="Heading1"/>
        <w:widowControl w:val="0"/>
        <w:spacing w:before="480" w:after="180" w:line="240" w:lineRule="auto"/>
        <w:contextualSpacing w:val="0"/>
      </w:pPr>
      <w:bookmarkStart w:id="6" w:name="_1t3h5sf" w:colFirst="0" w:colLast="0"/>
      <w:bookmarkEnd w:id="6"/>
      <w:r>
        <w:lastRenderedPageBreak/>
        <w:t>Document history</w:t>
      </w:r>
    </w:p>
    <w:p w:rsidR="006D73AD" w:rsidRDefault="006D73A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73AD">
        <w:trPr>
          <w:cnfStyle w:val="100000000000" w:firstRow="1" w:lastRow="0" w:firstColumn="0" w:lastColumn="0" w:oddVBand="0" w:evenVBand="0" w:oddHBand="0" w:evenHBand="0" w:firstRowFirstColumn="0" w:firstRowLastColumn="0" w:lastRowFirstColumn="0" w:lastRowLastColumn="0"/>
        </w:trPr>
        <w:tc>
          <w:tcPr>
            <w:tcW w:w="147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73AD">
        <w:tc>
          <w:tcPr>
            <w:tcW w:w="147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D73AD">
        <w:tc>
          <w:tcPr>
            <w:tcW w:w="147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08/11/2017</w:t>
            </w:r>
          </w:p>
        </w:tc>
        <w:tc>
          <w:tcPr>
            <w:tcW w:w="127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Revised based on review feedback</w:t>
            </w:r>
            <w:bookmarkStart w:id="7" w:name="_GoBack"/>
            <w:bookmarkEnd w:id="7"/>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bl>
    <w:p w:rsidR="006D73AD" w:rsidRDefault="006D3FB2">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6D73AD" w:rsidRDefault="006D73AD">
      <w:pPr>
        <w:rPr>
          <w:b/>
          <w:color w:val="B7B7B7"/>
        </w:rPr>
      </w:pPr>
    </w:p>
    <w:p w:rsidR="006D73AD" w:rsidRDefault="006D73AD">
      <w:pPr>
        <w:rPr>
          <w:b/>
          <w:color w:val="B7B7B7"/>
        </w:rPr>
      </w:pPr>
    </w:p>
    <w:sdt>
      <w:sdtPr>
        <w:id w:val="-1505272594"/>
        <w:docPartObj>
          <w:docPartGallery w:val="Table of Contents"/>
          <w:docPartUnique/>
        </w:docPartObj>
      </w:sdtPr>
      <w:sdtEndPr/>
      <w:sdtContent>
        <w:p w:rsidR="006D73AD" w:rsidRDefault="006D3FB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D73AD" w:rsidRDefault="00E93715">
          <w:pPr>
            <w:spacing w:before="200" w:line="240" w:lineRule="auto"/>
            <w:rPr>
              <w:color w:val="1155CC"/>
              <w:u w:val="single"/>
            </w:rPr>
          </w:pPr>
          <w:hyperlink w:anchor="_ktt3lgighckp">
            <w:r w:rsidR="006D3FB2">
              <w:rPr>
                <w:color w:val="1155CC"/>
                <w:u w:val="single"/>
              </w:rPr>
              <w:t>Table of Contents</w:t>
            </w:r>
          </w:hyperlink>
        </w:p>
        <w:p w:rsidR="006D73AD" w:rsidRDefault="00E93715">
          <w:pPr>
            <w:spacing w:before="200" w:line="240" w:lineRule="auto"/>
            <w:rPr>
              <w:color w:val="1155CC"/>
              <w:u w:val="single"/>
            </w:rPr>
          </w:pPr>
          <w:hyperlink w:anchor="_zakt536q9xt3">
            <w:r w:rsidR="006D3FB2">
              <w:rPr>
                <w:color w:val="1155CC"/>
                <w:u w:val="single"/>
              </w:rPr>
              <w:t>Introduction</w:t>
            </w:r>
          </w:hyperlink>
        </w:p>
        <w:p w:rsidR="006D73AD" w:rsidRDefault="00E93715">
          <w:pPr>
            <w:spacing w:before="60" w:line="240" w:lineRule="auto"/>
            <w:ind w:left="360"/>
            <w:rPr>
              <w:color w:val="1155CC"/>
              <w:u w:val="single"/>
            </w:rPr>
          </w:pPr>
          <w:hyperlink w:anchor="_52ybytyytfvs">
            <w:r w:rsidR="006D3FB2">
              <w:rPr>
                <w:color w:val="1155CC"/>
                <w:u w:val="single"/>
              </w:rPr>
              <w:t>Purpose of the Safety Plan</w:t>
            </w:r>
          </w:hyperlink>
        </w:p>
        <w:p w:rsidR="006D73AD" w:rsidRDefault="00E93715">
          <w:pPr>
            <w:spacing w:before="60" w:line="240" w:lineRule="auto"/>
            <w:ind w:left="360"/>
            <w:rPr>
              <w:color w:val="1155CC"/>
              <w:u w:val="single"/>
            </w:rPr>
          </w:pPr>
          <w:hyperlink w:anchor="_sh22j99mm02k">
            <w:r w:rsidR="006D3FB2">
              <w:rPr>
                <w:color w:val="1155CC"/>
                <w:u w:val="single"/>
              </w:rPr>
              <w:t>Scope of the Project</w:t>
            </w:r>
          </w:hyperlink>
        </w:p>
        <w:p w:rsidR="006D73AD" w:rsidRDefault="00E93715">
          <w:pPr>
            <w:spacing w:before="60" w:line="240" w:lineRule="auto"/>
            <w:ind w:left="360"/>
            <w:rPr>
              <w:color w:val="1155CC"/>
              <w:u w:val="single"/>
            </w:rPr>
          </w:pPr>
          <w:hyperlink w:anchor="_fzzlhwsfq6ys">
            <w:r w:rsidR="006D3FB2">
              <w:rPr>
                <w:color w:val="1155CC"/>
                <w:u w:val="single"/>
              </w:rPr>
              <w:t>Deliverables of the Project</w:t>
            </w:r>
          </w:hyperlink>
        </w:p>
        <w:p w:rsidR="006D73AD" w:rsidRDefault="00E93715">
          <w:pPr>
            <w:spacing w:before="200" w:line="240" w:lineRule="auto"/>
            <w:rPr>
              <w:color w:val="1155CC"/>
              <w:u w:val="single"/>
            </w:rPr>
          </w:pPr>
          <w:hyperlink w:anchor="_t6m96u2v69wo">
            <w:r w:rsidR="006D3FB2">
              <w:rPr>
                <w:color w:val="1155CC"/>
                <w:u w:val="single"/>
              </w:rPr>
              <w:t>Item Definition</w:t>
            </w:r>
          </w:hyperlink>
        </w:p>
        <w:p w:rsidR="006D73AD" w:rsidRDefault="00E93715">
          <w:pPr>
            <w:spacing w:before="200" w:line="240" w:lineRule="auto"/>
            <w:rPr>
              <w:color w:val="1155CC"/>
              <w:u w:val="single"/>
            </w:rPr>
          </w:pPr>
          <w:hyperlink w:anchor="_km1cu1hyl182">
            <w:r w:rsidR="006D3FB2">
              <w:rPr>
                <w:color w:val="1155CC"/>
                <w:u w:val="single"/>
              </w:rPr>
              <w:t>Goals and Measures</w:t>
            </w:r>
          </w:hyperlink>
        </w:p>
        <w:p w:rsidR="006D73AD" w:rsidRDefault="00E93715">
          <w:pPr>
            <w:spacing w:before="60" w:line="240" w:lineRule="auto"/>
            <w:ind w:left="360"/>
            <w:rPr>
              <w:color w:val="1155CC"/>
              <w:u w:val="single"/>
            </w:rPr>
          </w:pPr>
          <w:hyperlink w:anchor="_ww7fqc274i9y">
            <w:r w:rsidR="006D3FB2">
              <w:rPr>
                <w:color w:val="1155CC"/>
                <w:u w:val="single"/>
              </w:rPr>
              <w:t>Goals</w:t>
            </w:r>
          </w:hyperlink>
        </w:p>
        <w:p w:rsidR="006D73AD" w:rsidRDefault="00E93715">
          <w:pPr>
            <w:spacing w:before="60" w:line="240" w:lineRule="auto"/>
            <w:ind w:left="360"/>
            <w:rPr>
              <w:color w:val="1155CC"/>
              <w:u w:val="single"/>
            </w:rPr>
          </w:pPr>
          <w:hyperlink w:anchor="_v2rbrzjrkt9b">
            <w:r w:rsidR="006D3FB2">
              <w:rPr>
                <w:color w:val="1155CC"/>
                <w:u w:val="single"/>
              </w:rPr>
              <w:t>Measures</w:t>
            </w:r>
          </w:hyperlink>
        </w:p>
        <w:p w:rsidR="006D73AD" w:rsidRDefault="00E93715">
          <w:pPr>
            <w:spacing w:before="200" w:line="240" w:lineRule="auto"/>
            <w:rPr>
              <w:color w:val="1155CC"/>
              <w:u w:val="single"/>
            </w:rPr>
          </w:pPr>
          <w:hyperlink w:anchor="_b23s6orj91gm">
            <w:r w:rsidR="006D3FB2">
              <w:rPr>
                <w:color w:val="1155CC"/>
                <w:u w:val="single"/>
              </w:rPr>
              <w:t>Safety Culture</w:t>
            </w:r>
          </w:hyperlink>
        </w:p>
        <w:p w:rsidR="006D73AD" w:rsidRDefault="00E93715">
          <w:pPr>
            <w:spacing w:before="200" w:line="240" w:lineRule="auto"/>
            <w:rPr>
              <w:color w:val="1155CC"/>
              <w:u w:val="single"/>
            </w:rPr>
          </w:pPr>
          <w:hyperlink w:anchor="_pqn9poe0nvtc">
            <w:r w:rsidR="006D3FB2">
              <w:rPr>
                <w:color w:val="1155CC"/>
                <w:u w:val="single"/>
              </w:rPr>
              <w:t>Safety Lifecycle Tailoring</w:t>
            </w:r>
          </w:hyperlink>
        </w:p>
        <w:p w:rsidR="006D73AD" w:rsidRDefault="00E93715">
          <w:pPr>
            <w:spacing w:before="200" w:line="240" w:lineRule="auto"/>
            <w:rPr>
              <w:color w:val="1155CC"/>
              <w:u w:val="single"/>
            </w:rPr>
          </w:pPr>
          <w:hyperlink w:anchor="_xlicd1ijavb7">
            <w:r w:rsidR="006D3FB2">
              <w:rPr>
                <w:color w:val="1155CC"/>
                <w:u w:val="single"/>
              </w:rPr>
              <w:t>Roles</w:t>
            </w:r>
          </w:hyperlink>
        </w:p>
        <w:p w:rsidR="006D73AD" w:rsidRDefault="00E93715">
          <w:pPr>
            <w:spacing w:before="200" w:line="240" w:lineRule="auto"/>
            <w:rPr>
              <w:color w:val="1155CC"/>
              <w:u w:val="single"/>
            </w:rPr>
          </w:pPr>
          <w:hyperlink w:anchor="_swj0emygbhrm">
            <w:r w:rsidR="006D3FB2">
              <w:rPr>
                <w:color w:val="1155CC"/>
                <w:u w:val="single"/>
              </w:rPr>
              <w:t>Development Interface Agreement</w:t>
            </w:r>
          </w:hyperlink>
        </w:p>
        <w:p w:rsidR="006D73AD" w:rsidRDefault="00E93715">
          <w:pPr>
            <w:spacing w:before="200" w:after="80" w:line="240" w:lineRule="auto"/>
            <w:rPr>
              <w:color w:val="1155CC"/>
              <w:u w:val="single"/>
            </w:rPr>
          </w:pPr>
          <w:hyperlink w:anchor="_lllavvxrxrdy">
            <w:r w:rsidR="006D3FB2">
              <w:rPr>
                <w:color w:val="1155CC"/>
                <w:u w:val="single"/>
              </w:rPr>
              <w:t>Confirmation Measures</w:t>
            </w:r>
          </w:hyperlink>
          <w:r w:rsidR="006D3FB2">
            <w:fldChar w:fldCharType="end"/>
          </w:r>
        </w:p>
      </w:sdtContent>
    </w:sdt>
    <w:p w:rsidR="006D73AD" w:rsidRDefault="006D73AD">
      <w:pPr>
        <w:rPr>
          <w:b/>
          <w:color w:val="B7B7B7"/>
        </w:rPr>
      </w:pPr>
    </w:p>
    <w:p w:rsidR="006D73AD" w:rsidRDefault="006D73AD">
      <w:pPr>
        <w:rPr>
          <w:b/>
          <w:color w:val="B7B7B7"/>
        </w:rPr>
      </w:pPr>
    </w:p>
    <w:p w:rsidR="006D73AD" w:rsidRDefault="006D3FB2">
      <w:pPr>
        <w:rPr>
          <w:b/>
          <w:color w:val="B7B7B7"/>
        </w:rPr>
      </w:pPr>
      <w:r>
        <w:br w:type="page"/>
      </w:r>
    </w:p>
    <w:p w:rsidR="006D73AD" w:rsidRDefault="006D3FB2">
      <w:pPr>
        <w:pStyle w:val="Heading1"/>
        <w:widowControl w:val="0"/>
        <w:spacing w:before="480" w:after="180" w:line="240" w:lineRule="auto"/>
        <w:contextualSpacing w:val="0"/>
      </w:pPr>
      <w:bookmarkStart w:id="10" w:name="_zakt536q9xt3" w:colFirst="0" w:colLast="0"/>
      <w:bookmarkEnd w:id="10"/>
      <w:r>
        <w:lastRenderedPageBreak/>
        <w:t>Introduction</w:t>
      </w:r>
    </w:p>
    <w:p w:rsidR="006D73AD" w:rsidRDefault="006D73AD"/>
    <w:p w:rsidR="006D73AD" w:rsidRDefault="006D3FB2">
      <w:pPr>
        <w:pStyle w:val="Heading2"/>
        <w:contextualSpacing w:val="0"/>
      </w:pPr>
      <w:bookmarkStart w:id="11" w:name="_52ybytyytfvs" w:colFirst="0" w:colLast="0"/>
      <w:bookmarkEnd w:id="11"/>
      <w:r>
        <w:t>Purpose of the Safety Plan</w:t>
      </w:r>
    </w:p>
    <w:p w:rsidR="006D73AD" w:rsidRPr="00991E3B" w:rsidRDefault="00C32EFD" w:rsidP="00991E3B">
      <w:pPr>
        <w:jc w:val="both"/>
        <w:rPr>
          <w:rFonts w:asciiTheme="minorHAnsi" w:hAnsiTheme="minorHAnsi"/>
          <w:sz w:val="24"/>
          <w:szCs w:val="24"/>
        </w:rPr>
      </w:pPr>
      <w:r w:rsidRPr="00991E3B">
        <w:rPr>
          <w:rFonts w:asciiTheme="minorHAnsi" w:hAnsiTheme="minorHAnsi"/>
          <w:sz w:val="24"/>
          <w:szCs w:val="24"/>
        </w:rPr>
        <w:t xml:space="preserve">The purpose of this </w:t>
      </w:r>
      <w:r w:rsidR="00991E3B" w:rsidRPr="00991E3B">
        <w:rPr>
          <w:rFonts w:asciiTheme="minorHAnsi" w:hAnsiTheme="minorHAnsi"/>
          <w:sz w:val="24"/>
          <w:szCs w:val="24"/>
        </w:rPr>
        <w:t xml:space="preserve">document </w:t>
      </w:r>
      <w:r w:rsidRPr="00991E3B">
        <w:rPr>
          <w:rFonts w:asciiTheme="minorHAnsi" w:hAnsiTheme="minorHAnsi"/>
          <w:sz w:val="24"/>
          <w:szCs w:val="24"/>
        </w:rPr>
        <w:t>is to specify how functional safety will be achieved for the lane assistance system throughout the entire development project and in production. The safety plan lists the various techniques and measures that will be implemented as part of the development project to ensure that the targeted ASIL is achieved.</w:t>
      </w:r>
    </w:p>
    <w:p w:rsidR="006D73AD" w:rsidRDefault="006D3FB2" w:rsidP="00591D02">
      <w:pPr>
        <w:pStyle w:val="Heading2"/>
        <w:contextualSpacing w:val="0"/>
      </w:pPr>
      <w:bookmarkStart w:id="12" w:name="_sh22j99mm02k" w:colFirst="0" w:colLast="0"/>
      <w:bookmarkEnd w:id="12"/>
      <w:r>
        <w:t>Scope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Concept phase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System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Software Level</w:t>
      </w:r>
    </w:p>
    <w:p w:rsidR="006D73AD" w:rsidRPr="00991E3B" w:rsidRDefault="006D73AD">
      <w:pPr>
        <w:rPr>
          <w:rFonts w:asciiTheme="minorHAnsi" w:hAnsiTheme="minorHAnsi"/>
          <w:sz w:val="24"/>
          <w:szCs w:val="24"/>
        </w:rPr>
      </w:pP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following phases are out of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Hardware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Production and Operation</w:t>
      </w:r>
    </w:p>
    <w:p w:rsidR="006D73AD" w:rsidRDefault="006D73AD"/>
    <w:p w:rsidR="006D73AD" w:rsidRDefault="006D3FB2" w:rsidP="00591D02">
      <w:pPr>
        <w:pStyle w:val="Heading2"/>
        <w:contextualSpacing w:val="0"/>
      </w:pPr>
      <w:bookmarkStart w:id="13" w:name="_fzzlhwsfq6ys" w:colFirst="0" w:colLast="0"/>
      <w:bookmarkEnd w:id="13"/>
      <w:r>
        <w:t>Deliverables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deliverables of the project are:</w:t>
      </w:r>
    </w:p>
    <w:p w:rsidR="006D73AD" w:rsidRPr="00991E3B" w:rsidRDefault="006D3FB2">
      <w:pPr>
        <w:rPr>
          <w:rFonts w:asciiTheme="minorHAnsi" w:hAnsiTheme="minorHAnsi"/>
          <w:sz w:val="24"/>
          <w:szCs w:val="24"/>
        </w:rPr>
      </w:pPr>
      <w:r w:rsidRPr="00991E3B">
        <w:rPr>
          <w:rFonts w:asciiTheme="minorHAnsi" w:hAnsiTheme="minorHAnsi"/>
          <w:sz w:val="24"/>
          <w:szCs w:val="24"/>
        </w:rPr>
        <w:tab/>
        <w:t>Safety Plan</w:t>
      </w:r>
    </w:p>
    <w:p w:rsidR="006D73AD" w:rsidRPr="00991E3B" w:rsidRDefault="006D3FB2">
      <w:pPr>
        <w:rPr>
          <w:rFonts w:asciiTheme="minorHAnsi" w:hAnsiTheme="minorHAnsi"/>
          <w:sz w:val="24"/>
          <w:szCs w:val="24"/>
        </w:rPr>
      </w:pPr>
      <w:r w:rsidRPr="00991E3B">
        <w:rPr>
          <w:rFonts w:asciiTheme="minorHAnsi" w:hAnsiTheme="minorHAnsi"/>
          <w:sz w:val="24"/>
          <w:szCs w:val="24"/>
        </w:rPr>
        <w:tab/>
        <w:t>Hazard Analysis and Risk Assessment</w:t>
      </w:r>
    </w:p>
    <w:p w:rsidR="006D73AD" w:rsidRPr="00991E3B" w:rsidRDefault="006D3FB2">
      <w:pPr>
        <w:rPr>
          <w:rFonts w:asciiTheme="minorHAnsi" w:hAnsiTheme="minorHAnsi"/>
          <w:sz w:val="24"/>
          <w:szCs w:val="24"/>
        </w:rPr>
      </w:pPr>
      <w:r w:rsidRPr="00991E3B">
        <w:rPr>
          <w:rFonts w:asciiTheme="minorHAnsi" w:hAnsiTheme="minorHAnsi"/>
          <w:sz w:val="24"/>
          <w:szCs w:val="24"/>
        </w:rPr>
        <w:tab/>
        <w:t>Functional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Technical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Software Safety Requirements and Architecture</w:t>
      </w:r>
    </w:p>
    <w:p w:rsidR="006D73AD" w:rsidRDefault="006D73AD"/>
    <w:p w:rsidR="006D73AD" w:rsidRDefault="006D73AD"/>
    <w:p w:rsidR="00147D2E" w:rsidRDefault="00147D2E">
      <w:pPr>
        <w:rPr>
          <w:sz w:val="40"/>
          <w:szCs w:val="40"/>
        </w:rPr>
      </w:pPr>
      <w:bookmarkStart w:id="14" w:name="_t6m96u2v69wo" w:colFirst="0" w:colLast="0"/>
      <w:bookmarkEnd w:id="14"/>
      <w:r>
        <w:br w:type="page"/>
      </w:r>
    </w:p>
    <w:p w:rsidR="006D73AD" w:rsidRDefault="006D3FB2">
      <w:pPr>
        <w:pStyle w:val="Heading1"/>
        <w:contextualSpacing w:val="0"/>
      </w:pPr>
      <w:r>
        <w:lastRenderedPageBreak/>
        <w:t>Item Definition</w:t>
      </w:r>
    </w:p>
    <w:p w:rsidR="006D73AD" w:rsidRPr="003215C2" w:rsidRDefault="003215C2" w:rsidP="003215C2">
      <w:pPr>
        <w:jc w:val="both"/>
        <w:rPr>
          <w:rFonts w:asciiTheme="minorHAnsi" w:hAnsiTheme="minorHAnsi"/>
          <w:sz w:val="24"/>
          <w:szCs w:val="24"/>
        </w:rPr>
      </w:pPr>
      <w:r>
        <w:rPr>
          <w:rFonts w:asciiTheme="minorHAnsi" w:hAnsiTheme="minorHAnsi"/>
          <w:sz w:val="24"/>
          <w:szCs w:val="24"/>
        </w:rPr>
        <w:t>The Lane Assistance S</w:t>
      </w:r>
      <w:r w:rsidR="005879A9" w:rsidRPr="003215C2">
        <w:rPr>
          <w:rFonts w:asciiTheme="minorHAnsi" w:hAnsiTheme="minorHAnsi"/>
          <w:sz w:val="24"/>
          <w:szCs w:val="24"/>
        </w:rPr>
        <w:t xml:space="preserve">ystem is vehicle safety feature designed to </w:t>
      </w:r>
      <w:r w:rsidRPr="003215C2">
        <w:rPr>
          <w:rFonts w:asciiTheme="minorHAnsi" w:hAnsiTheme="minorHAnsi"/>
          <w:sz w:val="24"/>
          <w:szCs w:val="24"/>
        </w:rPr>
        <w:t>alert</w:t>
      </w:r>
      <w:r w:rsidR="005879A9" w:rsidRPr="003215C2">
        <w:rPr>
          <w:rFonts w:asciiTheme="minorHAnsi" w:hAnsiTheme="minorHAnsi"/>
          <w:sz w:val="24"/>
          <w:szCs w:val="24"/>
        </w:rPr>
        <w:t xml:space="preserve"> the driver </w:t>
      </w:r>
      <w:r w:rsidRPr="003215C2">
        <w:rPr>
          <w:rFonts w:asciiTheme="minorHAnsi" w:hAnsiTheme="minorHAnsi"/>
          <w:sz w:val="24"/>
          <w:szCs w:val="24"/>
        </w:rPr>
        <w:t xml:space="preserve">when the vehicle </w:t>
      </w:r>
      <w:r>
        <w:rPr>
          <w:rFonts w:asciiTheme="minorHAnsi" w:hAnsiTheme="minorHAnsi"/>
          <w:sz w:val="24"/>
          <w:szCs w:val="24"/>
        </w:rPr>
        <w:t>moving</w:t>
      </w:r>
      <w:r w:rsidRPr="003215C2">
        <w:rPr>
          <w:rFonts w:asciiTheme="minorHAnsi" w:hAnsiTheme="minorHAnsi"/>
          <w:sz w:val="24"/>
          <w:szCs w:val="24"/>
        </w:rPr>
        <w:t xml:space="preserve"> from its lane unintentionally, and assist the driver to navigate the car to stay on the current lane.</w:t>
      </w:r>
    </w:p>
    <w:p w:rsidR="003215C2" w:rsidRDefault="003215C2"/>
    <w:p w:rsidR="003215C2" w:rsidRPr="0006093A" w:rsidRDefault="003215C2" w:rsidP="0006093A">
      <w:pPr>
        <w:spacing w:after="120"/>
        <w:rPr>
          <w:rFonts w:asciiTheme="minorHAnsi" w:hAnsiTheme="minorHAnsi"/>
          <w:sz w:val="24"/>
          <w:szCs w:val="24"/>
        </w:rPr>
      </w:pPr>
      <w:r w:rsidRPr="0006093A">
        <w:rPr>
          <w:rFonts w:asciiTheme="minorHAnsi" w:hAnsiTheme="minorHAnsi"/>
          <w:sz w:val="24"/>
          <w:szCs w:val="24"/>
        </w:rPr>
        <w:t>The lane assistance system has two main functions:</w:t>
      </w:r>
    </w:p>
    <w:p w:rsidR="003215C2"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Departure Warning</w:t>
      </w:r>
      <w:r w:rsidRPr="0006093A">
        <w:rPr>
          <w:rFonts w:asciiTheme="minorHAnsi" w:hAnsiTheme="minorHAnsi"/>
          <w:sz w:val="24"/>
          <w:szCs w:val="24"/>
        </w:rPr>
        <w:t xml:space="preserve"> alerts the driver when the vehicle starts to deviate from its lane and apply an oscillating steering torque to provide the driver a haptic feedback.</w:t>
      </w:r>
    </w:p>
    <w:p w:rsidR="0006093A"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Keeping Assistance</w:t>
      </w:r>
      <w:r w:rsidRPr="0006093A">
        <w:rPr>
          <w:rFonts w:asciiTheme="minorHAnsi" w:hAnsiTheme="minorHAnsi"/>
          <w:sz w:val="24"/>
          <w:szCs w:val="24"/>
        </w:rPr>
        <w:t xml:space="preserve"> helps the car to stay near the center of lane by applying </w:t>
      </w:r>
      <w:r w:rsidR="00E02C85" w:rsidRPr="0006093A">
        <w:rPr>
          <w:rFonts w:asciiTheme="minorHAnsi" w:hAnsiTheme="minorHAnsi"/>
          <w:sz w:val="24"/>
          <w:szCs w:val="24"/>
        </w:rPr>
        <w:t>an</w:t>
      </w:r>
      <w:r w:rsidRPr="0006093A">
        <w:rPr>
          <w:rFonts w:asciiTheme="minorHAnsi" w:hAnsiTheme="minorHAnsi"/>
          <w:sz w:val="24"/>
          <w:szCs w:val="24"/>
        </w:rPr>
        <w:t xml:space="preserve"> amount of torque in a limit time.</w:t>
      </w:r>
    </w:p>
    <w:p w:rsidR="0006093A" w:rsidRDefault="0006093A" w:rsidP="0006093A"/>
    <w:p w:rsidR="00BF7A02" w:rsidRPr="003812B8" w:rsidRDefault="00BF7A02" w:rsidP="00BF7A02">
      <w:pPr>
        <w:spacing w:after="120"/>
        <w:rPr>
          <w:rFonts w:asciiTheme="minorHAnsi" w:hAnsiTheme="minorHAnsi"/>
          <w:sz w:val="24"/>
          <w:szCs w:val="24"/>
        </w:rPr>
      </w:pPr>
      <w:r w:rsidRPr="003812B8">
        <w:rPr>
          <w:rFonts w:asciiTheme="minorHAnsi" w:hAnsiTheme="minorHAnsi"/>
          <w:sz w:val="24"/>
          <w:szCs w:val="24"/>
        </w:rPr>
        <w:t xml:space="preserve">The </w:t>
      </w:r>
      <w:r w:rsidR="008915D5">
        <w:rPr>
          <w:rFonts w:asciiTheme="minorHAnsi" w:hAnsiTheme="minorHAnsi"/>
          <w:sz w:val="24"/>
          <w:szCs w:val="24"/>
        </w:rPr>
        <w:t>item boundary</w:t>
      </w:r>
      <w:r>
        <w:rPr>
          <w:rFonts w:asciiTheme="minorHAnsi" w:hAnsiTheme="minorHAnsi"/>
          <w:sz w:val="24"/>
          <w:szCs w:val="24"/>
        </w:rPr>
        <w:t xml:space="preserve"> include</w:t>
      </w:r>
      <w:r w:rsidR="008915D5">
        <w:rPr>
          <w:rFonts w:asciiTheme="minorHAnsi" w:hAnsiTheme="minorHAnsi"/>
          <w:sz w:val="24"/>
          <w:szCs w:val="24"/>
        </w:rPr>
        <w:t>s</w:t>
      </w:r>
      <w:r>
        <w:rPr>
          <w:rFonts w:asciiTheme="minorHAnsi" w:hAnsiTheme="minorHAnsi"/>
          <w:sz w:val="24"/>
          <w:szCs w:val="24"/>
        </w:rPr>
        <w:t xml:space="preserve"> </w:t>
      </w:r>
      <w:r w:rsidRPr="003812B8">
        <w:rPr>
          <w:rFonts w:asciiTheme="minorHAnsi" w:hAnsiTheme="minorHAnsi"/>
          <w:sz w:val="24"/>
          <w:szCs w:val="24"/>
        </w:rPr>
        <w:t>three subsystems</w:t>
      </w:r>
      <w:r w:rsidR="008915D5">
        <w:rPr>
          <w:rFonts w:asciiTheme="minorHAnsi" w:hAnsiTheme="minorHAnsi"/>
          <w:sz w:val="24"/>
          <w:szCs w:val="24"/>
        </w:rPr>
        <w:t xml:space="preserve"> in the lane assistance system architecture shown in the following figure</w:t>
      </w:r>
      <w:r w:rsidRPr="003812B8">
        <w:rPr>
          <w:rFonts w:asciiTheme="minorHAnsi" w:hAnsiTheme="minorHAnsi"/>
          <w:sz w:val="24"/>
          <w:szCs w:val="24"/>
        </w:rPr>
        <w:t>:</w:t>
      </w:r>
    </w:p>
    <w:p w:rsidR="00BF7A02" w:rsidRPr="003812B8"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Camera subsystem</w:t>
      </w:r>
    </w:p>
    <w:p w:rsidR="00BF7A02"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Electronic Power Steering subsystem</w:t>
      </w:r>
      <w:r>
        <w:rPr>
          <w:rFonts w:asciiTheme="minorHAnsi" w:hAnsiTheme="minorHAnsi"/>
          <w:sz w:val="24"/>
          <w:szCs w:val="24"/>
        </w:rPr>
        <w:t xml:space="preserve"> (EPS)</w:t>
      </w:r>
    </w:p>
    <w:p w:rsidR="00BF7A02" w:rsidRPr="00BF7A02" w:rsidRDefault="00BF7A02" w:rsidP="00BF7A02">
      <w:pPr>
        <w:pStyle w:val="ListParagraph"/>
        <w:numPr>
          <w:ilvl w:val="0"/>
          <w:numId w:val="5"/>
        </w:numPr>
        <w:rPr>
          <w:rFonts w:asciiTheme="minorHAnsi" w:hAnsiTheme="minorHAnsi"/>
          <w:sz w:val="24"/>
          <w:szCs w:val="24"/>
        </w:rPr>
      </w:pPr>
      <w:r w:rsidRPr="00BF7A02">
        <w:rPr>
          <w:rFonts w:asciiTheme="minorHAnsi" w:hAnsiTheme="minorHAnsi"/>
          <w:sz w:val="24"/>
          <w:szCs w:val="24"/>
        </w:rPr>
        <w:t>Car Display subsystem</w:t>
      </w:r>
    </w:p>
    <w:p w:rsidR="00BF7A02" w:rsidRDefault="00BF7A02" w:rsidP="0006093A">
      <w:pPr>
        <w:rPr>
          <w:rFonts w:asciiTheme="minorHAnsi" w:hAnsiTheme="minorHAnsi"/>
          <w:sz w:val="24"/>
          <w:szCs w:val="24"/>
        </w:rPr>
      </w:pPr>
    </w:p>
    <w:p w:rsidR="002A4178" w:rsidRDefault="002A4178" w:rsidP="0006093A"/>
    <w:p w:rsidR="002A4178" w:rsidRDefault="002A4178" w:rsidP="0006093A">
      <w:r>
        <w:rPr>
          <w:noProof/>
          <w:lang w:val="en-US"/>
        </w:rPr>
        <w:drawing>
          <wp:inline distT="0" distB="0" distL="0" distR="0" wp14:anchorId="1E1AAE77" wp14:editId="00A3BF3C">
            <wp:extent cx="59436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A4178" w:rsidRDefault="002A4178" w:rsidP="0006093A"/>
    <w:p w:rsidR="003812B8" w:rsidRPr="00BF7A02" w:rsidRDefault="003812B8" w:rsidP="00BF7A02">
      <w:pPr>
        <w:rPr>
          <w:rFonts w:asciiTheme="minorHAnsi" w:hAnsiTheme="minorHAnsi"/>
          <w:sz w:val="24"/>
          <w:szCs w:val="24"/>
        </w:rPr>
      </w:pPr>
    </w:p>
    <w:p w:rsidR="003812B8" w:rsidRDefault="003812B8" w:rsidP="003812B8"/>
    <w:p w:rsidR="00EC2493" w:rsidRPr="00EC2493" w:rsidRDefault="00313CC8" w:rsidP="0006093A">
      <w:pPr>
        <w:rPr>
          <w:rFonts w:asciiTheme="minorHAnsi" w:hAnsiTheme="minorHAnsi"/>
          <w:sz w:val="24"/>
          <w:szCs w:val="24"/>
        </w:rPr>
      </w:pPr>
      <w:r w:rsidRPr="00EC2493">
        <w:rPr>
          <w:rFonts w:asciiTheme="minorHAnsi" w:hAnsiTheme="minorHAnsi"/>
          <w:sz w:val="24"/>
          <w:szCs w:val="24"/>
        </w:rPr>
        <w:t xml:space="preserve">The camera monitors the road and recognizes the lane structure. Once it detects the vehicle is drifting out of the current lane, it sends a signal to car display ECU to turn on a warning light, at the same time, it also send a signal to </w:t>
      </w:r>
      <w:r w:rsidR="00EC2493" w:rsidRPr="00EC2493">
        <w:rPr>
          <w:rFonts w:asciiTheme="minorHAnsi" w:hAnsiTheme="minorHAnsi"/>
          <w:sz w:val="24"/>
          <w:szCs w:val="24"/>
        </w:rPr>
        <w:t>electronic power steering subsystem</w:t>
      </w:r>
      <w:r w:rsidRPr="00EC2493">
        <w:rPr>
          <w:rFonts w:asciiTheme="minorHAnsi" w:hAnsiTheme="minorHAnsi"/>
          <w:sz w:val="24"/>
          <w:szCs w:val="24"/>
        </w:rPr>
        <w:t xml:space="preserve"> to</w:t>
      </w:r>
      <w:r w:rsidR="00EC2493" w:rsidRPr="00EC2493">
        <w:rPr>
          <w:rFonts w:asciiTheme="minorHAnsi" w:hAnsiTheme="minorHAnsi"/>
          <w:sz w:val="24"/>
          <w:szCs w:val="24"/>
        </w:rPr>
        <w:t xml:space="preserve"> asking </w:t>
      </w:r>
      <w:r w:rsidR="00202608">
        <w:rPr>
          <w:rFonts w:asciiTheme="minorHAnsi" w:hAnsiTheme="minorHAnsi"/>
          <w:sz w:val="24"/>
          <w:szCs w:val="24"/>
        </w:rPr>
        <w:t xml:space="preserve">it </w:t>
      </w:r>
      <w:r w:rsidR="00EC2493" w:rsidRPr="00EC2493">
        <w:rPr>
          <w:rFonts w:asciiTheme="minorHAnsi" w:hAnsiTheme="minorHAnsi"/>
          <w:sz w:val="24"/>
          <w:szCs w:val="24"/>
        </w:rPr>
        <w:t>to vibrat</w:t>
      </w:r>
      <w:r w:rsidR="00202608">
        <w:rPr>
          <w:rFonts w:asciiTheme="minorHAnsi" w:hAnsiTheme="minorHAnsi"/>
          <w:sz w:val="24"/>
          <w:szCs w:val="24"/>
        </w:rPr>
        <w:t>e</w:t>
      </w:r>
      <w:r w:rsidR="00EC2493" w:rsidRPr="00EC2493">
        <w:rPr>
          <w:rFonts w:asciiTheme="minorHAnsi" w:hAnsiTheme="minorHAnsi"/>
          <w:sz w:val="24"/>
          <w:szCs w:val="24"/>
        </w:rPr>
        <w:t xml:space="preserve"> the steering wheel.</w:t>
      </w:r>
    </w:p>
    <w:p w:rsidR="00EC2493" w:rsidRPr="00EC2493" w:rsidRDefault="00EC2493" w:rsidP="0091102E">
      <w:pPr>
        <w:spacing w:line="240" w:lineRule="auto"/>
        <w:rPr>
          <w:rFonts w:asciiTheme="minorHAnsi" w:hAnsiTheme="minorHAnsi"/>
          <w:sz w:val="24"/>
          <w:szCs w:val="24"/>
        </w:rPr>
      </w:pPr>
    </w:p>
    <w:p w:rsidR="002A4178" w:rsidRPr="00EC2493" w:rsidRDefault="00EC2493" w:rsidP="0006093A">
      <w:pPr>
        <w:rPr>
          <w:rFonts w:asciiTheme="minorHAnsi" w:hAnsiTheme="minorHAnsi"/>
          <w:sz w:val="24"/>
          <w:szCs w:val="24"/>
        </w:rPr>
      </w:pPr>
      <w:r w:rsidRPr="00EC2493">
        <w:rPr>
          <w:rFonts w:asciiTheme="minorHAnsi" w:hAnsiTheme="minorHAnsi"/>
          <w:sz w:val="24"/>
          <w:szCs w:val="24"/>
        </w:rPr>
        <w:t>If the driver wants the change the lane, the driver uses a turn signal, then the lane assistance system deactivates so that the vehicle can leave the lane. The driver can also turn off the system completely with a button on the dashboard.</w:t>
      </w:r>
      <w:r w:rsidR="00313CC8" w:rsidRPr="00EC2493">
        <w:rPr>
          <w:rFonts w:asciiTheme="minorHAnsi" w:hAnsiTheme="minorHAnsi"/>
          <w:sz w:val="24"/>
          <w:szCs w:val="24"/>
        </w:rPr>
        <w:t xml:space="preserve"> </w:t>
      </w:r>
    </w:p>
    <w:p w:rsidR="00EC2493" w:rsidRDefault="00EC2493" w:rsidP="0091102E">
      <w:pPr>
        <w:spacing w:line="240" w:lineRule="auto"/>
        <w:rPr>
          <w:rFonts w:asciiTheme="minorHAnsi" w:hAnsiTheme="minorHAnsi"/>
          <w:sz w:val="24"/>
          <w:szCs w:val="24"/>
        </w:rPr>
      </w:pPr>
    </w:p>
    <w:p w:rsidR="00EC2493" w:rsidRDefault="00EC2493" w:rsidP="0006093A">
      <w:pPr>
        <w:rPr>
          <w:rFonts w:asciiTheme="minorHAnsi" w:hAnsiTheme="minorHAnsi"/>
          <w:sz w:val="24"/>
          <w:szCs w:val="24"/>
        </w:rPr>
      </w:pPr>
      <w:r>
        <w:rPr>
          <w:rFonts w:asciiTheme="minorHAnsi" w:hAnsiTheme="minorHAnsi"/>
          <w:sz w:val="24"/>
          <w:szCs w:val="24"/>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BF7A02" w:rsidRDefault="00BF7A02" w:rsidP="0091102E">
      <w:pPr>
        <w:spacing w:line="240" w:lineRule="auto"/>
        <w:rPr>
          <w:rFonts w:asciiTheme="minorHAnsi" w:hAnsiTheme="minorHAnsi"/>
          <w:sz w:val="24"/>
          <w:szCs w:val="24"/>
        </w:rPr>
      </w:pPr>
    </w:p>
    <w:p w:rsidR="00BF7A02" w:rsidRDefault="00BF7A02" w:rsidP="0006093A">
      <w:pPr>
        <w:rPr>
          <w:rFonts w:asciiTheme="minorHAnsi" w:hAnsiTheme="minorHAnsi"/>
          <w:sz w:val="24"/>
          <w:szCs w:val="24"/>
        </w:rPr>
      </w:pPr>
      <w:r>
        <w:rPr>
          <w:rFonts w:asciiTheme="minorHAnsi" w:hAnsiTheme="minorHAnsi"/>
          <w:sz w:val="24"/>
          <w:szCs w:val="24"/>
        </w:rPr>
        <w:t>As shown in the architecture diagram, the Lane Assistance item does not include following subsystems found in ADAS:</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Adaptive cruise control (ACC)</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Automatic parking</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Blind spot monitor</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Collision avoidance system</w:t>
      </w:r>
    </w:p>
    <w:p w:rsid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Pedestrian protection system</w:t>
      </w:r>
    </w:p>
    <w:p w:rsidR="0009694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Tire Pressure Monitoring</w:t>
      </w:r>
    </w:p>
    <w:p w:rsidR="00096942" w:rsidRP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Turning assistant</w:t>
      </w:r>
    </w:p>
    <w:p w:rsidR="006D73AD" w:rsidRDefault="006D3FB2">
      <w:pPr>
        <w:pStyle w:val="Heading1"/>
        <w:contextualSpacing w:val="0"/>
      </w:pPr>
      <w:bookmarkStart w:id="15" w:name="_km1cu1hyl182" w:colFirst="0" w:colLast="0"/>
      <w:bookmarkEnd w:id="15"/>
      <w:r>
        <w:t>Goals and Measures</w:t>
      </w:r>
    </w:p>
    <w:p w:rsidR="006D73AD" w:rsidRDefault="006D3FB2">
      <w:pPr>
        <w:pStyle w:val="Heading2"/>
        <w:contextualSpacing w:val="0"/>
      </w:pPr>
      <w:bookmarkStart w:id="16" w:name="_ww7fqc274i9y" w:colFirst="0" w:colLast="0"/>
      <w:bookmarkEnd w:id="16"/>
      <w:r>
        <w:t>Goals</w:t>
      </w:r>
    </w:p>
    <w:p w:rsidR="00BD676A" w:rsidRDefault="00744DC2" w:rsidP="00003C92">
      <w:pPr>
        <w:spacing w:after="120"/>
        <w:rPr>
          <w:rFonts w:asciiTheme="minorHAnsi" w:hAnsiTheme="minorHAnsi"/>
          <w:sz w:val="24"/>
          <w:szCs w:val="24"/>
        </w:rPr>
      </w:pPr>
      <w:r>
        <w:rPr>
          <w:rFonts w:asciiTheme="minorHAnsi" w:hAnsiTheme="minorHAnsi"/>
          <w:sz w:val="24"/>
          <w:szCs w:val="24"/>
        </w:rPr>
        <w:t>The goals of this functional safety project are:</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Identify the hazardous situation from electronic malfunctions that could cause injury to human or damage human health.</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Assess the risk level of hazards</w:t>
      </w:r>
    </w:p>
    <w:p w:rsidR="00744DC2" w:rsidRP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Lower the high risk level</w:t>
      </w:r>
      <w:r w:rsidR="00003C92">
        <w:rPr>
          <w:rFonts w:asciiTheme="minorHAnsi" w:hAnsiTheme="minorHAnsi"/>
          <w:sz w:val="24"/>
          <w:szCs w:val="24"/>
        </w:rPr>
        <w:t xml:space="preserve"> of hazardous situation to an acceptable risk level </w:t>
      </w:r>
      <w:r>
        <w:rPr>
          <w:rFonts w:asciiTheme="minorHAnsi" w:hAnsiTheme="minorHAnsi"/>
          <w:sz w:val="24"/>
          <w:szCs w:val="24"/>
        </w:rPr>
        <w:t>via system engineering.</w:t>
      </w:r>
    </w:p>
    <w:p w:rsidR="00744DC2" w:rsidRPr="00744DC2" w:rsidRDefault="00744DC2" w:rsidP="00744DC2">
      <w:pPr>
        <w:rPr>
          <w:b/>
          <w:color w:val="B7B7B7"/>
        </w:rPr>
      </w:pPr>
    </w:p>
    <w:p w:rsidR="006D73AD" w:rsidRDefault="006D3FB2" w:rsidP="00003C92">
      <w:pPr>
        <w:pStyle w:val="Heading2"/>
        <w:contextualSpacing w:val="0"/>
      </w:pPr>
      <w:bookmarkStart w:id="17" w:name="_v2rbrzjrkt9b" w:colFirst="0" w:colLast="0"/>
      <w:bookmarkEnd w:id="17"/>
      <w:r>
        <w:lastRenderedPageBreak/>
        <w:t>Measures</w:t>
      </w:r>
    </w:p>
    <w:p w:rsidR="006D73AD" w:rsidRDefault="006D73AD"/>
    <w:tbl>
      <w:tblPr>
        <w:tblStyle w:val="a0"/>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90"/>
        <w:gridCol w:w="3420"/>
      </w:tblGrid>
      <w:tr w:rsidR="006D73AD" w:rsidTr="00CA3561">
        <w:tc>
          <w:tcPr>
            <w:tcW w:w="375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Measures and Activities</w:t>
            </w:r>
          </w:p>
        </w:tc>
        <w:tc>
          <w:tcPr>
            <w:tcW w:w="229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Responsibility</w:t>
            </w:r>
          </w:p>
        </w:tc>
        <w:tc>
          <w:tcPr>
            <w:tcW w:w="342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Timeline</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Follow safety processes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Create and sustain a safety culture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Coordinate and document the planned safety activities</w:t>
            </w:r>
          </w:p>
        </w:tc>
        <w:tc>
          <w:tcPr>
            <w:tcW w:w="2290" w:type="dxa"/>
            <w:tcMar>
              <w:top w:w="100" w:type="dxa"/>
              <w:left w:w="100" w:type="dxa"/>
              <w:bottom w:w="100" w:type="dxa"/>
              <w:right w:w="100" w:type="dxa"/>
            </w:tcMar>
          </w:tcPr>
          <w:p w:rsidR="006D73AD" w:rsidRPr="00F21E05" w:rsidRDefault="0091102E">
            <w:pPr>
              <w:widowControl w:val="0"/>
              <w:spacing w:line="240" w:lineRule="auto"/>
              <w:rPr>
                <w:rFonts w:asciiTheme="minorHAnsi" w:hAnsiTheme="minorHAnsi"/>
                <w:sz w:val="24"/>
                <w:szCs w:val="24"/>
              </w:rPr>
            </w:pPr>
            <w:r>
              <w:rPr>
                <w:rFonts w:asciiTheme="minorHAnsi" w:hAnsiTheme="minorHAnsi"/>
                <w:sz w:val="24"/>
                <w:szCs w:val="24"/>
              </w:rPr>
              <w:t>Safety</w:t>
            </w:r>
            <w:r w:rsidR="00CA3561" w:rsidRPr="00F21E05">
              <w:rPr>
                <w:rFonts w:asciiTheme="minorHAnsi" w:hAnsiTheme="minorHAnsi"/>
                <w:sz w:val="24"/>
                <w:szCs w:val="24"/>
              </w:rPr>
              <w:t xml:space="preserve">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Allocate resources with adequate functional safety competency</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Project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2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Tailor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Plan the safety activities of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Perform regular functional safety audits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Auditor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Once every 2 months</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 xml:space="preserve">Perform functional safety pre-assessment prior to audit by external functional safety assessor </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3 months prior to main assessment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Perform functional safety assessment</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Assessor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Conclusion of functional safety activities</w:t>
            </w:r>
          </w:p>
        </w:tc>
      </w:tr>
    </w:tbl>
    <w:p w:rsidR="006D73AD" w:rsidRDefault="006D73AD"/>
    <w:p w:rsidR="006D73AD" w:rsidRDefault="006D3FB2">
      <w:pPr>
        <w:pStyle w:val="Heading1"/>
        <w:contextualSpacing w:val="0"/>
      </w:pPr>
      <w:bookmarkStart w:id="18" w:name="_b23s6orj91gm" w:colFirst="0" w:colLast="0"/>
      <w:bookmarkEnd w:id="18"/>
      <w:r>
        <w:t>Safety Culture</w:t>
      </w:r>
    </w:p>
    <w:p w:rsidR="006D73AD" w:rsidRDefault="00E65A01" w:rsidP="00383675">
      <w:pPr>
        <w:spacing w:before="120" w:after="120"/>
        <w:rPr>
          <w:rFonts w:asciiTheme="minorHAnsi" w:hAnsiTheme="minorHAnsi"/>
          <w:sz w:val="24"/>
          <w:szCs w:val="24"/>
        </w:rPr>
      </w:pPr>
      <w:r>
        <w:rPr>
          <w:rFonts w:asciiTheme="minorHAnsi" w:hAnsiTheme="minorHAnsi"/>
          <w:sz w:val="24"/>
          <w:szCs w:val="24"/>
        </w:rPr>
        <w:t>Safety is critical to the success of a vehicle product and the organization:</w:t>
      </w:r>
    </w:p>
    <w:p w:rsidR="00E65A01" w:rsidRDefault="00E65A01"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High pri</w:t>
      </w:r>
      <w:r w:rsidR="00971238" w:rsidRPr="00383675">
        <w:rPr>
          <w:rFonts w:asciiTheme="minorHAnsi" w:hAnsiTheme="minorHAnsi"/>
          <w:b/>
          <w:sz w:val="24"/>
          <w:szCs w:val="24"/>
        </w:rPr>
        <w:t>ority</w:t>
      </w:r>
      <w:r w:rsidR="00971238">
        <w:rPr>
          <w:rFonts w:asciiTheme="minorHAnsi" w:hAnsiTheme="minorHAnsi"/>
          <w:sz w:val="24"/>
          <w:szCs w:val="24"/>
        </w:rPr>
        <w:t>: safety has the highest priority among competing constraints like cost and productivity.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Accountability</w:t>
      </w:r>
      <w:r>
        <w:rPr>
          <w:rFonts w:asciiTheme="minorHAnsi" w:hAnsiTheme="minorHAnsi"/>
          <w:sz w:val="24"/>
          <w:szCs w:val="24"/>
        </w:rPr>
        <w:t>: processes ensure accountability such that design decisions are traceable back to the people and teams who make the decisions</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Rewards</w:t>
      </w:r>
      <w:r>
        <w:rPr>
          <w:rFonts w:asciiTheme="minorHAnsi" w:hAnsiTheme="minorHAnsi"/>
          <w:sz w:val="24"/>
          <w:szCs w:val="24"/>
        </w:rPr>
        <w:t>: the organization motivates and supports the achievement of functional safety.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lastRenderedPageBreak/>
        <w:t>Penalties</w:t>
      </w:r>
      <w:r>
        <w:rPr>
          <w:rFonts w:asciiTheme="minorHAnsi" w:hAnsiTheme="minorHAnsi"/>
          <w:sz w:val="24"/>
          <w:szCs w:val="24"/>
        </w:rPr>
        <w:t>: the organization penalizes shortcuts that jeopardize safety or quality.</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Independence</w:t>
      </w:r>
      <w:r>
        <w:rPr>
          <w:rFonts w:asciiTheme="minorHAnsi" w:hAnsiTheme="minorHAnsi"/>
          <w:sz w:val="24"/>
          <w:szCs w:val="24"/>
        </w:rPr>
        <w:t>: teams who design and develop a product should be independent from the teams who audit the work.</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Well defined processes</w:t>
      </w:r>
      <w:r>
        <w:rPr>
          <w:rFonts w:asciiTheme="minorHAnsi" w:hAnsiTheme="minorHAnsi"/>
          <w:sz w:val="24"/>
          <w:szCs w:val="24"/>
        </w:rPr>
        <w:t>: company design and management processes should be clearly defined.</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Resources</w:t>
      </w:r>
      <w:r>
        <w:rPr>
          <w:rFonts w:asciiTheme="minorHAnsi" w:hAnsiTheme="minorHAnsi"/>
          <w:sz w:val="24"/>
          <w:szCs w:val="24"/>
        </w:rPr>
        <w:t>: projects have necessary resources including people with appropriate skills.</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Diversity</w:t>
      </w:r>
      <w:r>
        <w:rPr>
          <w:rFonts w:asciiTheme="minorHAnsi" w:hAnsiTheme="minorHAnsi"/>
          <w:sz w:val="24"/>
          <w:szCs w:val="24"/>
        </w:rPr>
        <w:t>: intellectual diversity is sought after, valued and integrated into process.</w:t>
      </w:r>
    </w:p>
    <w:p w:rsidR="00971238" w:rsidRP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Communication</w:t>
      </w:r>
      <w:r>
        <w:rPr>
          <w:rFonts w:asciiTheme="minorHAnsi" w:hAnsiTheme="minorHAnsi"/>
          <w:sz w:val="24"/>
          <w:szCs w:val="24"/>
        </w:rPr>
        <w:t>: communication channels encourage disclosure of problems.</w:t>
      </w:r>
    </w:p>
    <w:p w:rsidR="00E65A01" w:rsidRPr="00E65A01" w:rsidRDefault="00E65A01" w:rsidP="00E65A01">
      <w:pPr>
        <w:rPr>
          <w:b/>
          <w:color w:val="B7B7B7"/>
        </w:rPr>
      </w:pPr>
    </w:p>
    <w:p w:rsidR="006D73AD" w:rsidRDefault="006D3FB2">
      <w:pPr>
        <w:pStyle w:val="Heading1"/>
        <w:contextualSpacing w:val="0"/>
      </w:pPr>
      <w:bookmarkStart w:id="19" w:name="_pqn9poe0nvtc" w:colFirst="0" w:colLast="0"/>
      <w:bookmarkEnd w:id="19"/>
      <w:r>
        <w:t>Safety Lifecycle Tailoring</w:t>
      </w:r>
    </w:p>
    <w:p w:rsidR="00270D59" w:rsidRPr="00991E3B" w:rsidRDefault="00270D59" w:rsidP="00270D59">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Concept phase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Product Development at the System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Software Level</w:t>
      </w:r>
    </w:p>
    <w:p w:rsidR="00270D59" w:rsidRPr="00991E3B" w:rsidRDefault="00270D59" w:rsidP="00270D59">
      <w:pPr>
        <w:spacing w:before="120" w:after="120"/>
        <w:rPr>
          <w:rFonts w:asciiTheme="minorHAnsi" w:hAnsiTheme="minorHAnsi"/>
          <w:sz w:val="24"/>
          <w:szCs w:val="24"/>
        </w:rPr>
      </w:pPr>
      <w:r w:rsidRPr="00991E3B">
        <w:rPr>
          <w:rFonts w:asciiTheme="minorHAnsi" w:hAnsiTheme="minorHAnsi"/>
          <w:sz w:val="24"/>
          <w:szCs w:val="24"/>
        </w:rPr>
        <w:t>The following phases are out of scope:</w:t>
      </w:r>
    </w:p>
    <w:p w:rsid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Hardware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Production and Operation</w:t>
      </w:r>
    </w:p>
    <w:p w:rsidR="00270D59" w:rsidRDefault="00270D59">
      <w:pPr>
        <w:rPr>
          <w:b/>
          <w:color w:val="B7B7B7"/>
        </w:rPr>
      </w:pPr>
    </w:p>
    <w:p w:rsidR="006D73AD" w:rsidRDefault="006D3FB2">
      <w:pPr>
        <w:pStyle w:val="Heading1"/>
        <w:contextualSpacing w:val="0"/>
      </w:pPr>
      <w:bookmarkStart w:id="20" w:name="_xlicd1ijavb7" w:colFirst="0" w:colLast="0"/>
      <w:bookmarkEnd w:id="20"/>
      <w:r>
        <w:t>Roles</w:t>
      </w:r>
    </w:p>
    <w:p w:rsidR="006D73AD" w:rsidRDefault="006D73AD">
      <w:pPr>
        <w:rPr>
          <w:b/>
          <w:color w:val="B7B7B7"/>
        </w:rPr>
      </w:pPr>
    </w:p>
    <w:tbl>
      <w:tblPr>
        <w:tblStyle w:val="a1"/>
        <w:tblW w:w="91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0"/>
        <w:gridCol w:w="3240"/>
      </w:tblGrid>
      <w:tr w:rsidR="006D73AD" w:rsidTr="00D31022">
        <w:tc>
          <w:tcPr>
            <w:tcW w:w="5900" w:type="dxa"/>
            <w:shd w:val="clear" w:color="auto" w:fill="C0C0C0"/>
          </w:tcPr>
          <w:p w:rsidR="006D73AD" w:rsidRPr="00D31022" w:rsidRDefault="006D3FB2">
            <w:pPr>
              <w:widowControl w:val="0"/>
              <w:contextualSpacing w:val="0"/>
              <w:jc w:val="center"/>
              <w:rPr>
                <w:rFonts w:asciiTheme="minorHAnsi" w:hAnsiTheme="minorHAnsi"/>
                <w:i/>
              </w:rPr>
            </w:pPr>
            <w:r w:rsidRPr="00D31022">
              <w:rPr>
                <w:rFonts w:asciiTheme="minorHAnsi" w:hAnsiTheme="minorHAnsi"/>
              </w:rPr>
              <w:t>Role</w:t>
            </w:r>
          </w:p>
        </w:tc>
        <w:tc>
          <w:tcPr>
            <w:tcW w:w="3240" w:type="dxa"/>
            <w:shd w:val="clear" w:color="auto" w:fill="C0C0C0"/>
          </w:tcPr>
          <w:p w:rsidR="006D73AD" w:rsidRPr="00D31022" w:rsidRDefault="006D3FB2">
            <w:pPr>
              <w:widowControl w:val="0"/>
              <w:contextualSpacing w:val="0"/>
              <w:jc w:val="center"/>
              <w:rPr>
                <w:rFonts w:asciiTheme="minorHAnsi" w:hAnsiTheme="minorHAnsi"/>
              </w:rPr>
            </w:pPr>
            <w:r w:rsidRPr="00D31022">
              <w:rPr>
                <w:rFonts w:asciiTheme="minorHAnsi" w:hAnsiTheme="minorHAnsi"/>
              </w:rPr>
              <w:t>Org</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Project Manager -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Auditor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Assessor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bl>
    <w:p w:rsidR="006D73AD" w:rsidRDefault="006D73AD"/>
    <w:p w:rsidR="006D73AD" w:rsidRDefault="006D3FB2">
      <w:pPr>
        <w:pStyle w:val="Heading1"/>
        <w:contextualSpacing w:val="0"/>
      </w:pPr>
      <w:bookmarkStart w:id="21" w:name="_swj0emygbhrm" w:colFirst="0" w:colLast="0"/>
      <w:bookmarkEnd w:id="21"/>
      <w:r>
        <w:lastRenderedPageBreak/>
        <w:t>Development Interface Agreement</w:t>
      </w:r>
    </w:p>
    <w:p w:rsidR="006D73AD" w:rsidRDefault="006D73AD"/>
    <w:p w:rsidR="006D73AD" w:rsidRPr="001F0D29" w:rsidRDefault="00CE6CA5" w:rsidP="00CE6CA5">
      <w:pPr>
        <w:jc w:val="both"/>
        <w:rPr>
          <w:rFonts w:asciiTheme="minorHAnsi" w:hAnsiTheme="minorHAnsi"/>
          <w:sz w:val="24"/>
          <w:szCs w:val="24"/>
        </w:rPr>
      </w:pPr>
      <w:r w:rsidRPr="001F0D29">
        <w:rPr>
          <w:rFonts w:asciiTheme="minorHAnsi" w:hAnsiTheme="minorHAnsi"/>
          <w:sz w:val="24"/>
          <w:szCs w:val="24"/>
        </w:rPr>
        <w:t xml:space="preserve">The development interface agreement (DIA) defines the roles and responsibilities between companies involved in </w:t>
      </w:r>
      <w:r w:rsidR="004D1945">
        <w:rPr>
          <w:rFonts w:asciiTheme="minorHAnsi" w:hAnsiTheme="minorHAnsi"/>
          <w:sz w:val="24"/>
          <w:szCs w:val="24"/>
        </w:rPr>
        <w:t>the product development</w:t>
      </w:r>
      <w:r w:rsidRPr="001F0D29">
        <w:rPr>
          <w:rFonts w:asciiTheme="minorHAnsi" w:hAnsiTheme="minorHAnsi"/>
          <w:sz w:val="24"/>
          <w:szCs w:val="24"/>
        </w:rPr>
        <w:t>. All involved parties need to agree on the contents of the DIA before begins.</w:t>
      </w:r>
    </w:p>
    <w:p w:rsidR="00CE6CA5" w:rsidRPr="001F0D29" w:rsidRDefault="00CE6CA5" w:rsidP="00EF66B7">
      <w:pPr>
        <w:spacing w:line="240" w:lineRule="auto"/>
        <w:jc w:val="both"/>
        <w:rPr>
          <w:rFonts w:asciiTheme="minorHAnsi" w:hAnsiTheme="minorHAnsi"/>
          <w:sz w:val="24"/>
          <w:szCs w:val="24"/>
        </w:rPr>
      </w:pPr>
    </w:p>
    <w:p w:rsidR="00CE6CA5" w:rsidRDefault="00CE6CA5" w:rsidP="00CE6CA5">
      <w:pPr>
        <w:jc w:val="both"/>
        <w:rPr>
          <w:rFonts w:asciiTheme="minorHAnsi" w:hAnsiTheme="minorHAnsi"/>
          <w:sz w:val="24"/>
          <w:szCs w:val="24"/>
        </w:rPr>
      </w:pPr>
      <w:r w:rsidRPr="001F0D29">
        <w:rPr>
          <w:rFonts w:asciiTheme="minorHAnsi" w:hAnsiTheme="minorHAnsi"/>
          <w:sz w:val="24"/>
          <w:szCs w:val="24"/>
        </w:rPr>
        <w:t>The DIA also specifies what evidence and work products each party will provide to prove that work was done according to the agreement. The ultimate goal is to ensure that all parties are developing safe vehicles in compliance with ISO 26262.</w:t>
      </w:r>
    </w:p>
    <w:p w:rsidR="0091797F" w:rsidRDefault="0091797F" w:rsidP="00EF66B7">
      <w:pPr>
        <w:spacing w:line="240" w:lineRule="auto"/>
        <w:jc w:val="both"/>
        <w:rPr>
          <w:rFonts w:asciiTheme="minorHAnsi" w:hAnsiTheme="minorHAnsi"/>
          <w:sz w:val="24"/>
          <w:szCs w:val="24"/>
        </w:rPr>
      </w:pPr>
    </w:p>
    <w:p w:rsidR="0091797F" w:rsidRDefault="0091797F" w:rsidP="00C302EC">
      <w:pPr>
        <w:spacing w:after="120"/>
        <w:jc w:val="both"/>
        <w:rPr>
          <w:rFonts w:asciiTheme="minorHAnsi" w:hAnsiTheme="minorHAnsi"/>
          <w:sz w:val="24"/>
          <w:szCs w:val="24"/>
        </w:rPr>
      </w:pPr>
      <w:r>
        <w:rPr>
          <w:rFonts w:asciiTheme="minorHAnsi" w:hAnsiTheme="minorHAnsi"/>
          <w:sz w:val="24"/>
          <w:szCs w:val="24"/>
        </w:rPr>
        <w:t xml:space="preserve">The OEM shall be responsible for supplying a functioning lane assistance system. The tier-1 organization </w:t>
      </w:r>
      <w:r w:rsidR="00C302EC">
        <w:rPr>
          <w:rFonts w:asciiTheme="minorHAnsi" w:hAnsiTheme="minorHAnsi"/>
          <w:sz w:val="24"/>
          <w:szCs w:val="24"/>
        </w:rPr>
        <w:t>has following responsibilities</w:t>
      </w:r>
      <w:r>
        <w:rPr>
          <w:rFonts w:asciiTheme="minorHAnsi" w:hAnsiTheme="minorHAnsi"/>
          <w:sz w:val="24"/>
          <w:szCs w:val="24"/>
        </w:rPr>
        <w:t>:</w:t>
      </w:r>
    </w:p>
    <w:p w:rsid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Provide functional safety requirements.</w:t>
      </w:r>
    </w:p>
    <w:p w:rsidR="00C302EC"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Work with OEM partner to develop safety plan to software and hardware level.</w:t>
      </w:r>
    </w:p>
    <w:p w:rsidR="00C302EC" w:rsidRP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Validate and verify the final product meets the functional safety requirements.</w:t>
      </w:r>
    </w:p>
    <w:p w:rsidR="00CE6CA5" w:rsidRDefault="00CE6CA5" w:rsidP="009B39CC">
      <w:pPr>
        <w:spacing w:line="240" w:lineRule="auto"/>
        <w:jc w:val="both"/>
        <w:rPr>
          <w:rFonts w:asciiTheme="minorHAnsi" w:hAnsiTheme="minorHAnsi"/>
        </w:rPr>
      </w:pPr>
    </w:p>
    <w:p w:rsidR="00557957" w:rsidRPr="001F0D29" w:rsidRDefault="00557957" w:rsidP="009B39CC">
      <w:pPr>
        <w:spacing w:after="120"/>
        <w:jc w:val="both"/>
        <w:rPr>
          <w:rFonts w:asciiTheme="minorHAnsi" w:hAnsiTheme="minorHAnsi"/>
          <w:sz w:val="24"/>
          <w:szCs w:val="24"/>
        </w:rPr>
      </w:pPr>
      <w:r w:rsidRPr="001F0D29">
        <w:rPr>
          <w:rFonts w:asciiTheme="minorHAnsi" w:hAnsiTheme="minorHAnsi"/>
          <w:sz w:val="24"/>
          <w:szCs w:val="24"/>
        </w:rPr>
        <w:t>The responsibilities</w:t>
      </w:r>
      <w:r w:rsidR="009B39CC" w:rsidRPr="001F0D29">
        <w:rPr>
          <w:rFonts w:asciiTheme="minorHAnsi" w:hAnsiTheme="minorHAnsi"/>
          <w:sz w:val="24"/>
          <w:szCs w:val="24"/>
        </w:rPr>
        <w:t xml:space="preserve"> </w:t>
      </w:r>
      <w:r w:rsidR="005502CF" w:rsidRPr="001F0D29">
        <w:rPr>
          <w:rFonts w:asciiTheme="minorHAnsi" w:hAnsiTheme="minorHAnsi"/>
          <w:sz w:val="24"/>
          <w:szCs w:val="24"/>
        </w:rPr>
        <w:t xml:space="preserve">and personals </w:t>
      </w:r>
      <w:r w:rsidR="009B39CC" w:rsidRPr="001F0D29">
        <w:rPr>
          <w:rFonts w:asciiTheme="minorHAnsi" w:hAnsiTheme="minorHAnsi"/>
          <w:sz w:val="24"/>
          <w:szCs w:val="24"/>
        </w:rPr>
        <w:t>of the companies involved</w:t>
      </w:r>
      <w:r w:rsidR="005502CF" w:rsidRPr="001F0D29">
        <w:rPr>
          <w:rFonts w:asciiTheme="minorHAnsi" w:hAnsiTheme="minorHAnsi"/>
          <w:sz w:val="24"/>
          <w:szCs w:val="24"/>
        </w:rPr>
        <w:t xml:space="preserve"> in the project</w:t>
      </w:r>
      <w:r w:rsidR="009B39CC" w:rsidRPr="001F0D29">
        <w:rPr>
          <w:rFonts w:asciiTheme="minorHAnsi" w:hAnsiTheme="minorHAnsi"/>
          <w:sz w:val="24"/>
          <w:szCs w:val="24"/>
        </w:rPr>
        <w:t xml:space="preserve"> </w:t>
      </w:r>
      <w:r w:rsidR="005502CF" w:rsidRPr="001F0D29">
        <w:rPr>
          <w:rFonts w:asciiTheme="minorHAnsi" w:hAnsiTheme="minorHAnsi"/>
          <w:sz w:val="24"/>
          <w:szCs w:val="24"/>
        </w:rPr>
        <w:t>include:</w:t>
      </w:r>
    </w:p>
    <w:p w:rsidR="005502CF" w:rsidRPr="001F0D29" w:rsidRDefault="005502CF" w:rsidP="005502CF">
      <w:pPr>
        <w:pStyle w:val="ListParagraph"/>
        <w:numPr>
          <w:ilvl w:val="0"/>
          <w:numId w:val="13"/>
        </w:numPr>
        <w:jc w:val="both"/>
        <w:rPr>
          <w:rFonts w:asciiTheme="minorHAnsi" w:hAnsiTheme="minorHAnsi"/>
          <w:sz w:val="24"/>
          <w:szCs w:val="24"/>
        </w:rPr>
      </w:pPr>
      <w:r w:rsidRPr="001F0D29">
        <w:rPr>
          <w:rFonts w:asciiTheme="minorHAnsi" w:hAnsiTheme="minorHAnsi"/>
          <w:sz w:val="24"/>
          <w:szCs w:val="24"/>
        </w:rPr>
        <w:t xml:space="preserve">An </w:t>
      </w:r>
      <w:r w:rsidRPr="001F0D29">
        <w:rPr>
          <w:rFonts w:asciiTheme="minorHAnsi" w:hAnsiTheme="minorHAnsi"/>
          <w:b/>
          <w:sz w:val="24"/>
          <w:szCs w:val="24"/>
        </w:rPr>
        <w:t>OEM program manager</w:t>
      </w:r>
      <w:r w:rsidRPr="001F0D29">
        <w:rPr>
          <w:rFonts w:asciiTheme="minorHAnsi" w:hAnsiTheme="minorHAnsi"/>
          <w:sz w:val="24"/>
          <w:szCs w:val="24"/>
        </w:rPr>
        <w:t xml:space="preserve"> who will communicate with OEM partners on product schedule, resource allocation and component selections. Functional safety plan shall be provided to OEM partner at the beginning and ensure the confirmation of requirements by working with third party auditor and safety assessor.</w:t>
      </w:r>
    </w:p>
    <w:p w:rsidR="005502CF" w:rsidRPr="001F0D29" w:rsidRDefault="005502CF" w:rsidP="00BF0E9C">
      <w:pPr>
        <w:pStyle w:val="ListParagraph"/>
        <w:numPr>
          <w:ilvl w:val="0"/>
          <w:numId w:val="13"/>
        </w:numPr>
        <w:spacing w:before="60"/>
        <w:jc w:val="both"/>
        <w:rPr>
          <w:rFonts w:asciiTheme="minorHAnsi" w:hAnsiTheme="minorHAnsi"/>
          <w:sz w:val="24"/>
          <w:szCs w:val="24"/>
        </w:rPr>
      </w:pPr>
      <w:r w:rsidRPr="001F0D29">
        <w:rPr>
          <w:rFonts w:asciiTheme="minorHAnsi" w:hAnsiTheme="minorHAnsi"/>
          <w:sz w:val="24"/>
          <w:szCs w:val="24"/>
        </w:rPr>
        <w:t xml:space="preserve"> </w:t>
      </w:r>
      <w:r w:rsidR="00284A7B" w:rsidRPr="001F0D29">
        <w:rPr>
          <w:rFonts w:asciiTheme="minorHAnsi" w:hAnsiTheme="minorHAnsi"/>
          <w:b/>
          <w:sz w:val="24"/>
          <w:szCs w:val="24"/>
        </w:rPr>
        <w:t>OEM</w:t>
      </w:r>
      <w:r w:rsidR="00284A7B" w:rsidRPr="001F0D29">
        <w:rPr>
          <w:rFonts w:asciiTheme="minorHAnsi" w:hAnsiTheme="minorHAnsi"/>
          <w:sz w:val="24"/>
          <w:szCs w:val="24"/>
        </w:rPr>
        <w:t xml:space="preserve"> </w:t>
      </w:r>
      <w:r w:rsidRPr="001F0D29">
        <w:rPr>
          <w:rFonts w:asciiTheme="minorHAnsi" w:hAnsiTheme="minorHAnsi"/>
          <w:b/>
          <w:sz w:val="24"/>
          <w:szCs w:val="24"/>
        </w:rPr>
        <w:t>Safety manager</w:t>
      </w:r>
      <w:r w:rsidRPr="001F0D29">
        <w:rPr>
          <w:rFonts w:asciiTheme="minorHAnsi" w:hAnsiTheme="minorHAnsi"/>
          <w:sz w:val="24"/>
          <w:szCs w:val="24"/>
        </w:rPr>
        <w:t xml:space="preserve"> who will </w:t>
      </w:r>
      <w:r w:rsidR="009B39CC" w:rsidRPr="001F0D29">
        <w:rPr>
          <w:rFonts w:asciiTheme="minorHAnsi" w:hAnsiTheme="minorHAnsi"/>
          <w:sz w:val="24"/>
          <w:szCs w:val="24"/>
        </w:rPr>
        <w:t xml:space="preserve">develop safety plan and work with OEM safety manager </w:t>
      </w:r>
      <w:r w:rsidR="004D1945">
        <w:rPr>
          <w:rFonts w:asciiTheme="minorHAnsi" w:hAnsiTheme="minorHAnsi"/>
          <w:sz w:val="24"/>
          <w:szCs w:val="24"/>
        </w:rPr>
        <w:t>during</w:t>
      </w:r>
      <w:r w:rsidR="009B39CC" w:rsidRPr="001F0D29">
        <w:rPr>
          <w:rFonts w:asciiTheme="minorHAnsi" w:hAnsiTheme="minorHAnsi"/>
          <w:sz w:val="24"/>
          <w:szCs w:val="24"/>
        </w:rPr>
        <w:t xml:space="preserve"> the whole safety lifecycle.</w:t>
      </w:r>
    </w:p>
    <w:p w:rsidR="009B39CC" w:rsidRPr="001F0D29" w:rsidRDefault="009B39CC" w:rsidP="009B39CC">
      <w:pPr>
        <w:spacing w:line="240" w:lineRule="auto"/>
        <w:jc w:val="both"/>
        <w:rPr>
          <w:rFonts w:asciiTheme="minorHAnsi" w:hAnsiTheme="minorHAnsi"/>
          <w:sz w:val="24"/>
          <w:szCs w:val="24"/>
        </w:rPr>
      </w:pPr>
    </w:p>
    <w:p w:rsidR="00CE6CA5" w:rsidRPr="001F0D29" w:rsidRDefault="001D74A3" w:rsidP="00BF0E9C">
      <w:pPr>
        <w:spacing w:after="120"/>
        <w:jc w:val="both"/>
        <w:rPr>
          <w:rFonts w:asciiTheme="minorHAnsi" w:hAnsiTheme="minorHAnsi"/>
          <w:sz w:val="24"/>
          <w:szCs w:val="24"/>
        </w:rPr>
      </w:pPr>
      <w:r w:rsidRPr="001F0D29">
        <w:rPr>
          <w:rFonts w:asciiTheme="minorHAnsi" w:hAnsiTheme="minorHAnsi"/>
          <w:sz w:val="24"/>
          <w:szCs w:val="24"/>
        </w:rPr>
        <w:t>Tier one OEM is responsible for supplying a functioning lane</w:t>
      </w:r>
      <w:r w:rsidR="00D72297" w:rsidRPr="001F0D29">
        <w:rPr>
          <w:rFonts w:asciiTheme="minorHAnsi" w:hAnsiTheme="minorHAnsi"/>
          <w:sz w:val="24"/>
          <w:szCs w:val="24"/>
        </w:rPr>
        <w:t xml:space="preserve"> assistance</w:t>
      </w:r>
      <w:r w:rsidRPr="001F0D29">
        <w:rPr>
          <w:rFonts w:asciiTheme="minorHAnsi" w:hAnsiTheme="minorHAnsi"/>
          <w:sz w:val="24"/>
          <w:szCs w:val="24"/>
        </w:rPr>
        <w:t xml:space="preserve"> system. </w:t>
      </w:r>
      <w:r w:rsidR="00BF0E9C">
        <w:rPr>
          <w:rFonts w:asciiTheme="minorHAnsi" w:hAnsiTheme="minorHAnsi"/>
          <w:sz w:val="24"/>
          <w:szCs w:val="24"/>
        </w:rPr>
        <w:t>The person</w:t>
      </w:r>
      <w:r w:rsidR="00C302EC">
        <w:rPr>
          <w:rFonts w:asciiTheme="minorHAnsi" w:hAnsiTheme="minorHAnsi"/>
          <w:sz w:val="24"/>
          <w:szCs w:val="24"/>
        </w:rPr>
        <w:t xml:space="preserve">al </w:t>
      </w:r>
      <w:r w:rsidR="009B39CC" w:rsidRPr="001F0D29">
        <w:rPr>
          <w:rFonts w:asciiTheme="minorHAnsi" w:hAnsiTheme="minorHAnsi"/>
          <w:sz w:val="24"/>
          <w:szCs w:val="24"/>
        </w:rPr>
        <w:t>interfaces with the company include:</w:t>
      </w:r>
    </w:p>
    <w:p w:rsidR="009B39CC" w:rsidRPr="001F0D29" w:rsidRDefault="009B39CC" w:rsidP="009B39CC">
      <w:pPr>
        <w:pStyle w:val="ListParagraph"/>
        <w:numPr>
          <w:ilvl w:val="0"/>
          <w:numId w:val="14"/>
        </w:numPr>
        <w:jc w:val="both"/>
        <w:rPr>
          <w:rFonts w:asciiTheme="minorHAnsi" w:hAnsiTheme="minorHAnsi"/>
          <w:sz w:val="24"/>
          <w:szCs w:val="24"/>
        </w:rPr>
      </w:pPr>
      <w:r w:rsidRPr="001F0D29">
        <w:rPr>
          <w:rFonts w:asciiTheme="minorHAnsi" w:hAnsiTheme="minorHAnsi"/>
          <w:sz w:val="24"/>
          <w:szCs w:val="24"/>
        </w:rPr>
        <w:t xml:space="preserve">A </w:t>
      </w:r>
      <w:r w:rsidRPr="001F0D29">
        <w:rPr>
          <w:rFonts w:asciiTheme="minorHAnsi" w:hAnsiTheme="minorHAnsi"/>
          <w:b/>
          <w:sz w:val="24"/>
          <w:szCs w:val="24"/>
        </w:rPr>
        <w:t>project manager</w:t>
      </w:r>
      <w:r w:rsidRPr="001F0D29">
        <w:rPr>
          <w:rFonts w:asciiTheme="minorHAnsi" w:hAnsiTheme="minorHAnsi"/>
          <w:sz w:val="24"/>
          <w:szCs w:val="24"/>
        </w:rPr>
        <w:t xml:space="preserve"> who will manage the resource to develop the lane assistance system based on the requirement provided by the vendor. The manager also communicates with vendor program manager on product requirement and development schedule.</w:t>
      </w:r>
    </w:p>
    <w:p w:rsidR="009B39CC" w:rsidRPr="001F0D29" w:rsidRDefault="00284A7B" w:rsidP="00BF0E9C">
      <w:pPr>
        <w:pStyle w:val="ListParagraph"/>
        <w:numPr>
          <w:ilvl w:val="0"/>
          <w:numId w:val="14"/>
        </w:numPr>
        <w:spacing w:before="60"/>
        <w:jc w:val="both"/>
        <w:rPr>
          <w:rFonts w:asciiTheme="minorHAnsi" w:hAnsiTheme="minorHAnsi"/>
          <w:sz w:val="24"/>
          <w:szCs w:val="24"/>
        </w:rPr>
      </w:pPr>
      <w:r w:rsidRPr="001F0D29">
        <w:rPr>
          <w:rFonts w:asciiTheme="minorHAnsi" w:hAnsiTheme="minorHAnsi"/>
          <w:b/>
          <w:sz w:val="24"/>
          <w:szCs w:val="24"/>
        </w:rPr>
        <w:t>S</w:t>
      </w:r>
      <w:r w:rsidR="009B39CC" w:rsidRPr="001F0D29">
        <w:rPr>
          <w:rFonts w:asciiTheme="minorHAnsi" w:hAnsiTheme="minorHAnsi"/>
          <w:b/>
          <w:sz w:val="24"/>
          <w:szCs w:val="24"/>
        </w:rPr>
        <w:t>afety manager</w:t>
      </w:r>
      <w:r w:rsidRPr="001F0D29">
        <w:rPr>
          <w:rFonts w:asciiTheme="minorHAnsi" w:hAnsiTheme="minorHAnsi"/>
          <w:sz w:val="24"/>
          <w:szCs w:val="24"/>
        </w:rPr>
        <w:t xml:space="preserve"> who will work with vendor’s safety manager to ensure the product confirms the safety requirement.</w:t>
      </w:r>
    </w:p>
    <w:p w:rsidR="00557957" w:rsidRDefault="00557957" w:rsidP="00CE6CA5">
      <w:pPr>
        <w:jc w:val="both"/>
        <w:rPr>
          <w:rFonts w:asciiTheme="minorHAnsi" w:hAnsiTheme="minorHAnsi"/>
        </w:rPr>
      </w:pPr>
    </w:p>
    <w:p w:rsidR="00C302EC" w:rsidRDefault="00C302EC">
      <w:pPr>
        <w:rPr>
          <w:sz w:val="40"/>
          <w:szCs w:val="40"/>
        </w:rPr>
      </w:pPr>
      <w:bookmarkStart w:id="22" w:name="_lllavvxrxrdy" w:colFirst="0" w:colLast="0"/>
      <w:bookmarkEnd w:id="22"/>
      <w:r>
        <w:br w:type="page"/>
      </w:r>
    </w:p>
    <w:p w:rsidR="006D73AD" w:rsidRDefault="006D3FB2">
      <w:pPr>
        <w:pStyle w:val="Heading1"/>
        <w:contextualSpacing w:val="0"/>
      </w:pPr>
      <w:r>
        <w:lastRenderedPageBreak/>
        <w:t>Confirmation Measures</w:t>
      </w:r>
    </w:p>
    <w:p w:rsidR="006D73AD" w:rsidRDefault="006D73AD">
      <w:pPr>
        <w:rPr>
          <w:b/>
          <w:color w:val="B7B7B7"/>
        </w:rPr>
      </w:pPr>
    </w:p>
    <w:p w:rsidR="006D73AD" w:rsidRPr="001F0D29" w:rsidRDefault="00CD271E" w:rsidP="00BF0E9C">
      <w:pPr>
        <w:spacing w:after="120"/>
        <w:rPr>
          <w:rFonts w:asciiTheme="minorHAnsi" w:hAnsiTheme="minorHAnsi"/>
          <w:sz w:val="24"/>
          <w:szCs w:val="24"/>
        </w:rPr>
      </w:pPr>
      <w:r w:rsidRPr="001F0D29">
        <w:rPr>
          <w:rFonts w:asciiTheme="minorHAnsi" w:hAnsiTheme="minorHAnsi"/>
          <w:sz w:val="24"/>
          <w:szCs w:val="24"/>
        </w:rPr>
        <w:t>The confirmation measures serve two purposes:</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lane assistance system safety project conforms to ISO26262, and</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project does make the vehicle safer.</w:t>
      </w:r>
    </w:p>
    <w:p w:rsidR="00CD271E" w:rsidRPr="001F0D29" w:rsidRDefault="00CD271E" w:rsidP="00CD271E">
      <w:pPr>
        <w:spacing w:line="240" w:lineRule="auto"/>
        <w:rPr>
          <w:rFonts w:asciiTheme="minorHAnsi" w:hAnsiTheme="minorHAnsi"/>
          <w:sz w:val="24"/>
          <w:szCs w:val="24"/>
        </w:rPr>
      </w:pPr>
    </w:p>
    <w:p w:rsidR="00CD271E" w:rsidRPr="001F0D29" w:rsidRDefault="00CD271E" w:rsidP="00E26D77">
      <w:pPr>
        <w:jc w:val="both"/>
        <w:rPr>
          <w:rFonts w:asciiTheme="minorHAnsi" w:hAnsiTheme="minorHAnsi"/>
          <w:sz w:val="24"/>
          <w:szCs w:val="24"/>
        </w:rPr>
      </w:pPr>
      <w:r w:rsidRPr="001F0D29">
        <w:rPr>
          <w:rFonts w:asciiTheme="minorHAnsi" w:hAnsiTheme="minorHAnsi"/>
          <w:sz w:val="24"/>
          <w:szCs w:val="24"/>
        </w:rPr>
        <w:t xml:space="preserve">The </w:t>
      </w:r>
      <w:r w:rsidRPr="001F0D29">
        <w:rPr>
          <w:rFonts w:asciiTheme="minorHAnsi" w:hAnsiTheme="minorHAnsi"/>
          <w:b/>
          <w:sz w:val="24"/>
          <w:szCs w:val="24"/>
        </w:rPr>
        <w:t>confirmation review</w:t>
      </w:r>
      <w:r w:rsidRPr="001F0D29">
        <w:rPr>
          <w:rFonts w:asciiTheme="minorHAnsi" w:hAnsiTheme="minorHAnsi"/>
          <w:sz w:val="24"/>
          <w:szCs w:val="24"/>
        </w:rPr>
        <w:t xml:space="preserve"> ensures that the product compiles with ISO26262. As the product is developed, a third party safety auditor will review the work </w:t>
      </w:r>
      <w:r w:rsidR="00E26D77" w:rsidRPr="001F0D29">
        <w:rPr>
          <w:rFonts w:asciiTheme="minorHAnsi" w:hAnsiTheme="minorHAnsi"/>
          <w:sz w:val="24"/>
          <w:szCs w:val="24"/>
        </w:rPr>
        <w:t xml:space="preserve">to ensure its compliance with standard. The </w:t>
      </w:r>
      <w:r w:rsidR="00E26D77" w:rsidRPr="001F0D29">
        <w:rPr>
          <w:rFonts w:asciiTheme="minorHAnsi" w:hAnsiTheme="minorHAnsi"/>
          <w:b/>
          <w:sz w:val="24"/>
          <w:szCs w:val="24"/>
        </w:rPr>
        <w:t>functional safety audit</w:t>
      </w:r>
      <w:r w:rsidR="00E26D77" w:rsidRPr="001F0D29">
        <w:rPr>
          <w:rFonts w:asciiTheme="minorHAnsi" w:hAnsiTheme="minorHAnsi"/>
          <w:sz w:val="24"/>
          <w:szCs w:val="24"/>
        </w:rPr>
        <w:t xml:space="preserve"> will ensure the actual implementation of the project conforms to safety plan. The </w:t>
      </w:r>
      <w:r w:rsidR="00E26D77" w:rsidRPr="001F0D29">
        <w:rPr>
          <w:rFonts w:asciiTheme="minorHAnsi" w:hAnsiTheme="minorHAnsi"/>
          <w:b/>
          <w:sz w:val="24"/>
          <w:szCs w:val="24"/>
        </w:rPr>
        <w:t>functional safety assessment</w:t>
      </w:r>
      <w:r w:rsidR="00E26D77" w:rsidRPr="001F0D29">
        <w:rPr>
          <w:rFonts w:asciiTheme="minorHAnsi" w:hAnsiTheme="minorHAnsi"/>
          <w:sz w:val="24"/>
          <w:szCs w:val="24"/>
        </w:rPr>
        <w:t xml:space="preserve"> will ensure that plans, designs and product development actually achieve functional safety.</w:t>
      </w:r>
    </w:p>
    <w:p w:rsidR="00CD271E" w:rsidRPr="00CD271E" w:rsidRDefault="00CD271E" w:rsidP="00CD271E">
      <w:pPr>
        <w:rPr>
          <w:rFonts w:asciiTheme="minorHAnsi" w:hAnsiTheme="minorHAnsi"/>
          <w:b/>
          <w:color w:val="B7B7B7"/>
          <w:sz w:val="24"/>
          <w:szCs w:val="24"/>
        </w:rPr>
      </w:pPr>
    </w:p>
    <w:p w:rsidR="006D73AD" w:rsidRDefault="00E93715">
      <w:r>
        <w:pict>
          <v:rect id="_x0000_i1025" style="width:0;height:1.5pt" o:hralign="center" o:hrstd="t" o:hr="t" fillcolor="#a0a0a0" stroked="f"/>
        </w:pict>
      </w:r>
    </w:p>
    <w:p w:rsidR="006D73AD" w:rsidRPr="001F0D29" w:rsidRDefault="006D3FB2">
      <w:pPr>
        <w:rPr>
          <w:rFonts w:asciiTheme="minorHAnsi" w:hAnsiTheme="minorHAnsi"/>
          <w:sz w:val="24"/>
          <w:szCs w:val="24"/>
        </w:rPr>
      </w:pPr>
      <w:r w:rsidRPr="001F0D29">
        <w:rPr>
          <w:rFonts w:asciiTheme="minorHAnsi" w:hAnsiTheme="minorHAnsi"/>
          <w:sz w:val="24"/>
          <w:szCs w:val="24"/>
        </w:rPr>
        <w:t xml:space="preserve">A safety plan could have other sections that we are not including here. For example, a safety plan would probably contain a complete project schedule. </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Similarly, a confirmation measures section would go into more detail about how each confirmation will be carried out.</w:t>
      </w:r>
    </w:p>
    <w:sectPr w:rsidR="006D73AD" w:rsidRPr="001F0D2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15" w:rsidRDefault="00E93715">
      <w:pPr>
        <w:spacing w:line="240" w:lineRule="auto"/>
      </w:pPr>
      <w:r>
        <w:separator/>
      </w:r>
    </w:p>
  </w:endnote>
  <w:endnote w:type="continuationSeparator" w:id="0">
    <w:p w:rsidR="00E93715" w:rsidRDefault="00E93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AD" w:rsidRDefault="006D73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15" w:rsidRDefault="00E93715">
      <w:pPr>
        <w:spacing w:line="240" w:lineRule="auto"/>
      </w:pPr>
      <w:r>
        <w:separator/>
      </w:r>
    </w:p>
  </w:footnote>
  <w:footnote w:type="continuationSeparator" w:id="0">
    <w:p w:rsidR="00E93715" w:rsidRDefault="00E937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2FD"/>
    <w:multiLevelType w:val="hybridMultilevel"/>
    <w:tmpl w:val="5E86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B128F"/>
    <w:multiLevelType w:val="hybridMultilevel"/>
    <w:tmpl w:val="6F14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BE17FB"/>
    <w:multiLevelType w:val="hybridMultilevel"/>
    <w:tmpl w:val="5EE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0A6D"/>
    <w:multiLevelType w:val="hybridMultilevel"/>
    <w:tmpl w:val="E24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F0A98"/>
    <w:multiLevelType w:val="hybridMultilevel"/>
    <w:tmpl w:val="4688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84DCD"/>
    <w:multiLevelType w:val="multilevel"/>
    <w:tmpl w:val="0A247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D97CA7"/>
    <w:multiLevelType w:val="hybridMultilevel"/>
    <w:tmpl w:val="BCA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4286D"/>
    <w:multiLevelType w:val="hybridMultilevel"/>
    <w:tmpl w:val="2F4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22E4"/>
    <w:multiLevelType w:val="hybridMultilevel"/>
    <w:tmpl w:val="985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E28AA"/>
    <w:multiLevelType w:val="hybridMultilevel"/>
    <w:tmpl w:val="8D66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01977"/>
    <w:multiLevelType w:val="hybridMultilevel"/>
    <w:tmpl w:val="2498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C4B1C"/>
    <w:multiLevelType w:val="hybridMultilevel"/>
    <w:tmpl w:val="70808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62AEF"/>
    <w:multiLevelType w:val="multilevel"/>
    <w:tmpl w:val="9CBED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FE6133"/>
    <w:multiLevelType w:val="multilevel"/>
    <w:tmpl w:val="483C7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C815C04"/>
    <w:multiLevelType w:val="hybridMultilevel"/>
    <w:tmpl w:val="D3C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A4DF6"/>
    <w:multiLevelType w:val="hybridMultilevel"/>
    <w:tmpl w:val="44F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D7038"/>
    <w:multiLevelType w:val="hybridMultilevel"/>
    <w:tmpl w:val="E06A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14189"/>
    <w:multiLevelType w:val="hybridMultilevel"/>
    <w:tmpl w:val="C054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5"/>
  </w:num>
  <w:num w:numId="4">
    <w:abstractNumId w:val="0"/>
  </w:num>
  <w:num w:numId="5">
    <w:abstractNumId w:val="11"/>
  </w:num>
  <w:num w:numId="6">
    <w:abstractNumId w:val="17"/>
  </w:num>
  <w:num w:numId="7">
    <w:abstractNumId w:val="4"/>
  </w:num>
  <w:num w:numId="8">
    <w:abstractNumId w:val="15"/>
  </w:num>
  <w:num w:numId="9">
    <w:abstractNumId w:val="6"/>
  </w:num>
  <w:num w:numId="10">
    <w:abstractNumId w:val="1"/>
  </w:num>
  <w:num w:numId="11">
    <w:abstractNumId w:val="3"/>
  </w:num>
  <w:num w:numId="12">
    <w:abstractNumId w:val="14"/>
  </w:num>
  <w:num w:numId="13">
    <w:abstractNumId w:val="8"/>
  </w:num>
  <w:num w:numId="14">
    <w:abstractNumId w:val="7"/>
  </w:num>
  <w:num w:numId="15">
    <w:abstractNumId w:val="2"/>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3AD"/>
    <w:rsid w:val="00003C92"/>
    <w:rsid w:val="00017248"/>
    <w:rsid w:val="0006093A"/>
    <w:rsid w:val="00096942"/>
    <w:rsid w:val="00147D2E"/>
    <w:rsid w:val="001D74A3"/>
    <w:rsid w:val="001F0D29"/>
    <w:rsid w:val="00202608"/>
    <w:rsid w:val="00242D89"/>
    <w:rsid w:val="00270D59"/>
    <w:rsid w:val="00284A7B"/>
    <w:rsid w:val="002A4178"/>
    <w:rsid w:val="00313CC8"/>
    <w:rsid w:val="003215C2"/>
    <w:rsid w:val="003812B8"/>
    <w:rsid w:val="00383675"/>
    <w:rsid w:val="003939D9"/>
    <w:rsid w:val="003D2700"/>
    <w:rsid w:val="00417FE6"/>
    <w:rsid w:val="004B5169"/>
    <w:rsid w:val="004D1945"/>
    <w:rsid w:val="004F78D8"/>
    <w:rsid w:val="005502CF"/>
    <w:rsid w:val="00557957"/>
    <w:rsid w:val="005879A9"/>
    <w:rsid w:val="00591D02"/>
    <w:rsid w:val="00627F7F"/>
    <w:rsid w:val="006D3FB2"/>
    <w:rsid w:val="006D73AD"/>
    <w:rsid w:val="00744DC2"/>
    <w:rsid w:val="007F5158"/>
    <w:rsid w:val="008915D5"/>
    <w:rsid w:val="0091102E"/>
    <w:rsid w:val="0091797F"/>
    <w:rsid w:val="00971238"/>
    <w:rsid w:val="00991E3B"/>
    <w:rsid w:val="009B39CC"/>
    <w:rsid w:val="00AD0E31"/>
    <w:rsid w:val="00B10B7B"/>
    <w:rsid w:val="00B55D5F"/>
    <w:rsid w:val="00B90124"/>
    <w:rsid w:val="00BB7444"/>
    <w:rsid w:val="00BD676A"/>
    <w:rsid w:val="00BF0E9C"/>
    <w:rsid w:val="00BF7A02"/>
    <w:rsid w:val="00C302EC"/>
    <w:rsid w:val="00C32EFD"/>
    <w:rsid w:val="00CA3561"/>
    <w:rsid w:val="00CC496D"/>
    <w:rsid w:val="00CD271E"/>
    <w:rsid w:val="00CE6CA5"/>
    <w:rsid w:val="00D31022"/>
    <w:rsid w:val="00D72297"/>
    <w:rsid w:val="00E02C85"/>
    <w:rsid w:val="00E26D77"/>
    <w:rsid w:val="00E65A01"/>
    <w:rsid w:val="00E93715"/>
    <w:rsid w:val="00EC2493"/>
    <w:rsid w:val="00EF66B7"/>
    <w:rsid w:val="00F2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6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9</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34</cp:revision>
  <dcterms:created xsi:type="dcterms:W3CDTF">2017-08-08T21:28:00Z</dcterms:created>
  <dcterms:modified xsi:type="dcterms:W3CDTF">2017-08-11T22:00:00Z</dcterms:modified>
</cp:coreProperties>
</file>