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7C" w:rsidRDefault="00923C1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57C" w:rsidRDefault="00B2457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2457C" w:rsidRDefault="00B2457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2457C" w:rsidRDefault="00B2457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2457C" w:rsidRDefault="00B2457C"/>
    <w:p w:rsidR="00B2457C" w:rsidRDefault="00B2457C"/>
    <w:p w:rsidR="00B2457C" w:rsidRDefault="00923C1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2457C" w:rsidRDefault="00923C10" w:rsidP="00247BC7">
      <w:pPr>
        <w:jc w:val="right"/>
        <w:rPr>
          <w:b/>
        </w:rPr>
      </w:pPr>
      <w:r>
        <w:rPr>
          <w:b/>
        </w:rPr>
        <w:t>Document Version:</w:t>
      </w:r>
      <w:r w:rsidR="00247BC7">
        <w:rPr>
          <w:b/>
        </w:rPr>
        <w:t xml:space="preserve"> </w:t>
      </w:r>
      <w:r w:rsidR="00D7461B">
        <w:rPr>
          <w:b/>
        </w:rPr>
        <w:t>2</w:t>
      </w:r>
      <w:r w:rsidR="00247BC7">
        <w:rPr>
          <w:b/>
        </w:rPr>
        <w:t>.0</w:t>
      </w:r>
    </w:p>
    <w:p w:rsidR="00247BC7" w:rsidRDefault="00247BC7" w:rsidP="00247BC7">
      <w:pPr>
        <w:jc w:val="right"/>
        <w:rPr>
          <w:b/>
          <w:color w:val="999999"/>
        </w:rPr>
      </w:pPr>
    </w:p>
    <w:p w:rsidR="00B2457C" w:rsidRDefault="00B2457C"/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Start w:id="8" w:name="_GoBack"/>
      <w:bookmarkEnd w:id="7"/>
      <w:bookmarkEnd w:id="8"/>
      <w:r>
        <w:lastRenderedPageBreak/>
        <w:t>Document history</w:t>
      </w:r>
    </w:p>
    <w:p w:rsidR="00B2457C" w:rsidRDefault="00B2457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2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2457C">
        <w:tc>
          <w:tcPr>
            <w:tcW w:w="147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08/08/2017</w:t>
            </w:r>
          </w:p>
        </w:tc>
        <w:tc>
          <w:tcPr>
            <w:tcW w:w="127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Release</w:t>
            </w:r>
          </w:p>
        </w:tc>
      </w:tr>
      <w:tr w:rsidR="00B2457C">
        <w:tc>
          <w:tcPr>
            <w:tcW w:w="1470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08/11/2017</w:t>
            </w:r>
          </w:p>
        </w:tc>
        <w:tc>
          <w:tcPr>
            <w:tcW w:w="1275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review feedback</w:t>
            </w: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C2F46" w:rsidRDefault="004C2F46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Start w:id="11" w:name="_mpqza6jxmg1n" w:colFirst="0" w:colLast="0"/>
      <w:bookmarkEnd w:id="10"/>
      <w:bookmarkEnd w:id="11"/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r>
        <w:t>Table of Contents</w:t>
      </w:r>
    </w:p>
    <w:p w:rsidR="00B2457C" w:rsidRDefault="00B2457C"/>
    <w:sdt>
      <w:sdtPr>
        <w:id w:val="-1090078068"/>
        <w:docPartObj>
          <w:docPartGallery w:val="Table of Contents"/>
          <w:docPartUnique/>
        </w:docPartObj>
      </w:sdtPr>
      <w:sdtEndPr/>
      <w:sdtContent>
        <w:p w:rsidR="00B2457C" w:rsidRDefault="00923C1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2457C" w:rsidRDefault="00D7461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23C10">
              <w:rPr>
                <w:color w:val="1155CC"/>
                <w:u w:val="single"/>
              </w:rPr>
              <w:t>Table of Contents</w:t>
            </w:r>
          </w:hyperlink>
        </w:p>
        <w:p w:rsidR="00B2457C" w:rsidRDefault="00D7461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23C10">
              <w:rPr>
                <w:color w:val="1155CC"/>
                <w:u w:val="single"/>
              </w:rPr>
              <w:t>Purpose of the Technical Safety Concept</w:t>
            </w:r>
          </w:hyperlink>
        </w:p>
        <w:p w:rsidR="00B2457C" w:rsidRDefault="00D7461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23C10">
              <w:rPr>
                <w:color w:val="1155CC"/>
                <w:u w:val="single"/>
              </w:rPr>
              <w:t>Inputs to the Technical Safety Concept</w:t>
            </w:r>
          </w:hyperlink>
        </w:p>
        <w:p w:rsidR="00B2457C" w:rsidRDefault="00D74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23C10">
              <w:rPr>
                <w:color w:val="1155CC"/>
                <w:u w:val="single"/>
              </w:rPr>
              <w:t>Functional Safety Requirements</w:t>
            </w:r>
          </w:hyperlink>
        </w:p>
        <w:p w:rsidR="00B2457C" w:rsidRDefault="00D74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23C10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2457C" w:rsidRDefault="00D7461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23C10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2457C" w:rsidRDefault="00D7461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23C10">
              <w:rPr>
                <w:color w:val="1155CC"/>
                <w:u w:val="single"/>
              </w:rPr>
              <w:t>Technical Safety Concept</w:t>
            </w:r>
          </w:hyperlink>
        </w:p>
        <w:p w:rsidR="00B2457C" w:rsidRDefault="00D74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23C10">
              <w:rPr>
                <w:color w:val="1155CC"/>
                <w:u w:val="single"/>
              </w:rPr>
              <w:t>Technical Safety Requirements</w:t>
            </w:r>
          </w:hyperlink>
        </w:p>
        <w:p w:rsidR="00B2457C" w:rsidRDefault="00D74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23C10">
              <w:rPr>
                <w:color w:val="1155CC"/>
                <w:u w:val="single"/>
              </w:rPr>
              <w:t>Refinement of the System Architecture</w:t>
            </w:r>
          </w:hyperlink>
        </w:p>
        <w:p w:rsidR="00B2457C" w:rsidRDefault="00D74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23C10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2457C" w:rsidRDefault="00D7461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23C10">
              <w:rPr>
                <w:color w:val="1155CC"/>
                <w:u w:val="single"/>
              </w:rPr>
              <w:t>Warning and Degradation Concept</w:t>
            </w:r>
          </w:hyperlink>
          <w:r w:rsidR="00923C10">
            <w:fldChar w:fldCharType="end"/>
          </w:r>
        </w:p>
      </w:sdtContent>
    </w:sdt>
    <w:p w:rsidR="004C2F46" w:rsidRDefault="004C2F46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:rsidR="00B2457C" w:rsidRDefault="00923C10">
      <w:pPr>
        <w:pStyle w:val="Heading1"/>
        <w:contextualSpacing w:val="0"/>
      </w:pPr>
      <w:r>
        <w:lastRenderedPageBreak/>
        <w:t>Purpose of the Technical Safety Concept</w:t>
      </w:r>
    </w:p>
    <w:p w:rsidR="00B2457C" w:rsidRPr="00487258" w:rsidRDefault="00487258">
      <w:pPr>
        <w:rPr>
          <w:rFonts w:asciiTheme="minorHAnsi" w:hAnsiTheme="minorHAnsi"/>
          <w:sz w:val="24"/>
          <w:szCs w:val="24"/>
        </w:rPr>
      </w:pPr>
      <w:r w:rsidRPr="00487258">
        <w:rPr>
          <w:rFonts w:asciiTheme="minorHAnsi" w:hAnsiTheme="minorHAnsi"/>
          <w:sz w:val="24"/>
          <w:szCs w:val="24"/>
        </w:rPr>
        <w:t>The purpose of this document is to specify technical safety requirement based on functional safety requirements, and allocate technical safety requirements to the system architecture.</w:t>
      </w:r>
    </w:p>
    <w:p w:rsidR="00B2457C" w:rsidRDefault="00B2457C">
      <w:pPr>
        <w:rPr>
          <w:b/>
          <w:color w:val="B7B7B7"/>
        </w:rPr>
      </w:pPr>
    </w:p>
    <w:p w:rsidR="00B2457C" w:rsidRDefault="00923C10">
      <w:pPr>
        <w:pStyle w:val="Heading1"/>
        <w:contextualSpacing w:val="0"/>
      </w:pPr>
      <w:bookmarkStart w:id="13" w:name="_757cx6xm46zb" w:colFirst="0" w:colLast="0"/>
      <w:bookmarkEnd w:id="13"/>
      <w:r>
        <w:t>Inputs to the Technical Safety Concept</w:t>
      </w:r>
    </w:p>
    <w:p w:rsidR="00B2457C" w:rsidRDefault="00923C10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B2457C" w:rsidRDefault="00B2457C"/>
    <w:p w:rsidR="00B2457C" w:rsidRDefault="00B2457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amplitude is less than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frequency is less than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</w:t>
            </w:r>
            <w:r w:rsidR="006F2425">
              <w:rPr>
                <w:rFonts w:asciiTheme="minorHAnsi" w:hAnsiTheme="minorHAnsi"/>
                <w:sz w:val="24"/>
                <w:szCs w:val="24"/>
              </w:rPr>
              <w:t>0</w:t>
            </w:r>
            <w:r w:rsidRPr="004C2F4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4C2F46">
              <w:rPr>
                <w:rFonts w:asciiTheme="minorHAnsi" w:hAnsi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Default="00B2457C"/>
    <w:p w:rsidR="004C2F46" w:rsidRDefault="004C2F46">
      <w:pPr>
        <w:rPr>
          <w:sz w:val="32"/>
          <w:szCs w:val="32"/>
        </w:rPr>
      </w:pPr>
      <w:bookmarkStart w:id="15" w:name="_qp3s9pvua9mt" w:colFirst="0" w:colLast="0"/>
      <w:bookmarkEnd w:id="15"/>
      <w:r>
        <w:br w:type="page"/>
      </w:r>
    </w:p>
    <w:p w:rsidR="00B2457C" w:rsidRDefault="00923C10" w:rsidP="004C2F46">
      <w:pPr>
        <w:pStyle w:val="Heading2"/>
        <w:contextualSpacing w:val="0"/>
      </w:pPr>
      <w:r>
        <w:lastRenderedPageBreak/>
        <w:t>Refined System Architecture from Functional Safety Concept</w:t>
      </w:r>
    </w:p>
    <w:p w:rsidR="00B2457C" w:rsidRDefault="004C2F46" w:rsidP="004C2F46">
      <w:r>
        <w:rPr>
          <w:rFonts w:asciiTheme="minorHAnsi" w:hAnsiTheme="minorHAnsi"/>
          <w:sz w:val="24"/>
          <w:szCs w:val="24"/>
        </w:rPr>
        <w:t>The refined system architecture is shown on following figure.</w:t>
      </w:r>
    </w:p>
    <w:p w:rsidR="00B2457C" w:rsidRDefault="00B2457C" w:rsidP="004C2F46"/>
    <w:p w:rsidR="00B2457C" w:rsidRDefault="00FB0152" w:rsidP="004C2F46">
      <w:r>
        <w:rPr>
          <w:noProof/>
          <w:lang w:val="en-US"/>
        </w:rPr>
        <w:drawing>
          <wp:inline distT="0" distB="0" distL="0" distR="0" wp14:anchorId="2E43CD23" wp14:editId="7A218244">
            <wp:extent cx="5931535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6F" w:rsidRDefault="00CA346F" w:rsidP="004C2F46"/>
    <w:p w:rsidR="00B2457C" w:rsidRDefault="00923C10" w:rsidP="004C2F46">
      <w:pPr>
        <w:pStyle w:val="Heading3"/>
        <w:contextualSpacing w:val="0"/>
      </w:pPr>
      <w:bookmarkStart w:id="16" w:name="_qvk4x8rvn2fn" w:colFirst="0" w:colLast="0"/>
      <w:bookmarkStart w:id="17" w:name="_cqb49updinx4" w:colFirst="0" w:colLast="0"/>
      <w:bookmarkEnd w:id="16"/>
      <w:bookmarkEnd w:id="17"/>
      <w:r>
        <w:t>Functional overview of architecture elements</w:t>
      </w:r>
    </w:p>
    <w:p w:rsidR="00B2457C" w:rsidRDefault="00B2457C" w:rsidP="004C2F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2457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Capture and stream images to Camera Sensor ECU for processing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etect the lane and check if the vehicle i</w:t>
            </w:r>
            <w:r>
              <w:rPr>
                <w:rFonts w:asciiTheme="minorHAnsi" w:hAnsiTheme="minorHAnsi"/>
                <w:sz w:val="24"/>
                <w:szCs w:val="24"/>
              </w:rPr>
              <w:t>s moving away from the ego lane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Responsible for s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end</w:t>
            </w:r>
            <w:r>
              <w:rPr>
                <w:rFonts w:asciiTheme="minorHAnsi" w:hAnsiTheme="minorHAnsi"/>
                <w:sz w:val="24"/>
                <w:szCs w:val="24"/>
              </w:rPr>
              <w:t>ing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 xml:space="preserve"> a torque request to the electronic power steering subsystem 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Graphic interface used to display the warning messages and setting changes etc.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 xml:space="preserve">Car Display ECU - Lane Assistance On/Off </w:t>
            </w:r>
            <w:r w:rsidRPr="007057F3">
              <w:rPr>
                <w:rFonts w:asciiTheme="minorHAnsi" w:hAnsiTheme="minorHAnsi"/>
              </w:rPr>
              <w:lastRenderedPageBreak/>
              <w:t>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>ontrol</w:t>
            </w:r>
            <w:r>
              <w:rPr>
                <w:rFonts w:asciiTheme="minorHAnsi" w:hAnsiTheme="minorHAnsi"/>
                <w:sz w:val="24"/>
                <w:szCs w:val="24"/>
              </w:rPr>
              <w:t>ling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 xml:space="preserve"> a light that tells the driver if the lane </w:t>
            </w:r>
            <w:r w:rsidRPr="00504CE5">
              <w:rPr>
                <w:rFonts w:asciiTheme="minorHAnsi" w:hAnsiTheme="minorHAnsi"/>
                <w:sz w:val="24"/>
                <w:szCs w:val="24"/>
              </w:rPr>
              <w:lastRenderedPageBreak/>
              <w:t>keeping system on or off.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Controlling a light telling the driver that if the lane departure warning is activated.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Displaying warning message if LA system is malfunctioning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Responsible for measuring the torque applied by the driver.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A4142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Sends the information to the EPS ECU Final Torque about the torque applied by the driver sensed by the Driver Steering Torque sensor.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418B8" w:rsidP="00341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Sends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Vibrational_Torque_Request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the Lane Departure Warning Safety Software element</w:t>
            </w:r>
            <w:r w:rsidR="003F4031" w:rsidRPr="007057F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Alert driver when vehicle start deviating from its lane by applying oscillating torque to steering wheel. The oscillating torque amplitude is limited to be less than Max_Torque_Amplitude, the frequency is less than Max_Torque_Frequency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Applying an amount of torque no longer than Max_Duration to help the car to stay in the lane.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Add torque requests together to output a final torque to the motor that move the steering wheel.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Actuator used to apply requested torque to steering wheel.</w:t>
            </w:r>
          </w:p>
        </w:tc>
      </w:tr>
    </w:tbl>
    <w:p w:rsidR="00B2457C" w:rsidRDefault="00B2457C"/>
    <w:p w:rsidR="00B2457C" w:rsidRDefault="00923C10">
      <w:pPr>
        <w:pStyle w:val="Heading1"/>
        <w:contextualSpacing w:val="0"/>
      </w:pPr>
      <w:bookmarkStart w:id="18" w:name="_mx8us8onanqo" w:colFirst="0" w:colLast="0"/>
      <w:bookmarkEnd w:id="18"/>
      <w:r>
        <w:lastRenderedPageBreak/>
        <w:t>Technical Safety Concept</w:t>
      </w:r>
    </w:p>
    <w:p w:rsidR="00B2457C" w:rsidRDefault="00923C10" w:rsidP="00C923A7">
      <w:pPr>
        <w:pStyle w:val="Heading2"/>
        <w:spacing w:before="240" w:after="240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D224EE" w:rsidRDefault="00D224E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31535" cy="3251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Requirements: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01-01 with its associated system elements 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C923A7" w:rsidRDefault="00C923A7"/>
    <w:p w:rsidR="00C923A7" w:rsidRDefault="00C923A7">
      <w:r>
        <w:br w:type="page"/>
      </w:r>
    </w:p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01-01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2457C" w:rsidRPr="00C923A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2023E9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>
      <w:pPr>
        <w:rPr>
          <w:b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Functional Safety Requirement 01-2 with its associated system elements</w:t>
      </w:r>
      <w:r w:rsidR="00981162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Technical Safety Requirements related to Functional Safety Requirement 01-02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2457C" w:rsidRPr="00C923A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 w:rsidP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2457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2023E9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Verification and Validation Acceptance Criteria:</w:t>
      </w:r>
    </w:p>
    <w:p w:rsidR="00B2457C" w:rsidRPr="00C923A7" w:rsidRDefault="00B2457C">
      <w:pPr>
        <w:rPr>
          <w:rFonts w:asciiTheme="minorHAnsi" w:hAnsiTheme="minorHAnsi"/>
          <w:b/>
          <w:color w:val="B7B7B7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DA45E7" w:rsidRPr="00C923A7" w:rsidTr="008C7DFD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DA45E7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Max_Torque_Amplitude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</w:t>
            </w:r>
            <w:r w:rsidR="002853EE" w:rsidRPr="00C923A7">
              <w:rPr>
                <w:rFonts w:asciiTheme="minorHAnsi" w:hAnsiTheme="minorHAnsi"/>
                <w:sz w:val="24"/>
                <w:szCs w:val="24"/>
              </w:rPr>
              <w:t>the amplitude of the ‘LDW_Torque_Request’ sent is always below ‘Max_Toque_Amplitude’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_xxx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LDW_SAFETY_ACTIVATION 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 function is deactivated when error status received, and display ECU turns on warning light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LDW_Torque_Request is sent to LDW_SAFETY_ACTIVATION as soon as a failure is detected by LDW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LDW_SAFETY_ACTIVATION receives a zero LDW_Torque_Request when a failure is detected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‘LDW_Torque_Request’ signal is implemented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Validate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algorithm used to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>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AA54BC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  <w:tr w:rsidR="00AA54BC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Technical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Safety Requirement 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Validate that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Max_Torque_Frequency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Verify that the frequency of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‘LDW_Torque_Request’ sent is always below ‘Max_Toque_Frequency’</w:t>
            </w:r>
          </w:p>
        </w:tc>
      </w:tr>
    </w:tbl>
    <w:p w:rsidR="00B2457C" w:rsidRDefault="00B2457C">
      <w:pPr>
        <w:rPr>
          <w:b/>
          <w:color w:val="B7B7B7"/>
        </w:rPr>
      </w:pPr>
    </w:p>
    <w:p w:rsidR="00B2457C" w:rsidRDefault="00B2457C">
      <w:pPr>
        <w:rPr>
          <w:b/>
        </w:rPr>
      </w:pP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Keeping Assistance (LKA) Requirements:</w:t>
      </w:r>
    </w:p>
    <w:p w:rsidR="00B2457C" w:rsidRDefault="00B2457C">
      <w:pPr>
        <w:rPr>
          <w:b/>
        </w:rPr>
      </w:pPr>
    </w:p>
    <w:p w:rsidR="00B2457C" w:rsidRDefault="00B2457C">
      <w:pPr>
        <w:rPr>
          <w:b/>
          <w:color w:val="B7B7B7"/>
        </w:rPr>
      </w:pPr>
    </w:p>
    <w:p w:rsidR="00D44961" w:rsidRDefault="00D4496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3342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C923A7" w:rsidRDefault="00C923A7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02-1 with its associated system elements</w:t>
      </w:r>
      <w:r w:rsidR="00DB166F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02-01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2457C" w:rsidRPr="00C923A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LKA safety component shall ensure that the duration of the lane keeping assistance torque applied is less than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LKA function deactivates the LKA feature, the ‘LKA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 w:rsidP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LKA function, it shall deactivate the LKA feature and the 'LKA_Torque_Request'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</w:t>
            </w:r>
            <w:r w:rsidR="00731B95">
              <w:rPr>
                <w:rFonts w:asciiTheme="minorHAnsi" w:hAnsiTheme="minorHAnsi"/>
                <w:sz w:val="24"/>
                <w:szCs w:val="24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'LKA_Torque_Request'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731B95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>
      <w:pPr>
        <w:rPr>
          <w:b/>
        </w:rPr>
      </w:pPr>
    </w:p>
    <w:p w:rsidR="00B2457C" w:rsidRDefault="00B2457C">
      <w:pPr>
        <w:rPr>
          <w:b/>
        </w:rPr>
      </w:pPr>
    </w:p>
    <w:p w:rsidR="00C923A7" w:rsidRDefault="00C923A7">
      <w:pPr>
        <w:rPr>
          <w:b/>
        </w:rPr>
      </w:pPr>
      <w:r>
        <w:rPr>
          <w:b/>
        </w:rPr>
        <w:br w:type="page"/>
      </w: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lastRenderedPageBreak/>
        <w:t>Lane Keeping Assistance (LKA) Verification and Validation Acceptance Criteria: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3027FC" w:rsidRPr="00C923A7" w:rsidTr="00F14940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Duration is chosen from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the 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 is turned off if the assistant torque is applied for longer than MAX_Duration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error_status_xxx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_SAFETY_ACTIVATION 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 xml:space="preserve"> function is deactivated when error status received, and display ECU turns on warning light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LKA_Torque_Request is sent to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_SAFETY_ACTIVATION as soon as a failure is detected by L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KA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Y_ACTIVATION receives a zero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_Torque_Request when a failure is detected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_Torque_Request’ signal is implemented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the algorithm used to 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</w:tbl>
    <w:p w:rsidR="003027FC" w:rsidRDefault="003027FC">
      <w:pPr>
        <w:rPr>
          <w:b/>
          <w:color w:val="B7B7B7"/>
        </w:rPr>
      </w:pPr>
    </w:p>
    <w:p w:rsidR="00C923A7" w:rsidRDefault="00C923A7">
      <w:pPr>
        <w:rPr>
          <w:sz w:val="32"/>
          <w:szCs w:val="32"/>
        </w:rPr>
      </w:pPr>
      <w:bookmarkStart w:id="20" w:name="_74udkdvf7nod" w:colFirst="0" w:colLast="0"/>
      <w:bookmarkEnd w:id="20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Refinement of the System Architecture</w:t>
      </w:r>
    </w:p>
    <w:p w:rsidR="00B2457C" w:rsidRDefault="00731B95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h</w:t>
      </w:r>
      <w:r w:rsidRPr="00C923A7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 xml:space="preserve"> refined system architecture is shown as following figure:</w:t>
      </w:r>
    </w:p>
    <w:p w:rsidR="00731B95" w:rsidRDefault="00731B95">
      <w:pPr>
        <w:rPr>
          <w:b/>
          <w:color w:val="B7B7B7"/>
        </w:rPr>
      </w:pPr>
    </w:p>
    <w:p w:rsidR="00B2457C" w:rsidRDefault="00FB0152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3EE52BFC" wp14:editId="78D53663">
            <wp:extent cx="592836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A7" w:rsidRDefault="00C923A7">
      <w:pPr>
        <w:rPr>
          <w:b/>
          <w:color w:val="B7B7B7"/>
        </w:rPr>
      </w:pPr>
    </w:p>
    <w:p w:rsidR="00B2457C" w:rsidRDefault="00923C10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B2457C" w:rsidRPr="00C923A7" w:rsidRDefault="000C6ECA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All Technical Safety Requirements have been allocated to the Electronic Power Steering ECU.</w:t>
      </w:r>
    </w:p>
    <w:p w:rsidR="00731B95" w:rsidRDefault="00731B95">
      <w:pPr>
        <w:rPr>
          <w:sz w:val="32"/>
          <w:szCs w:val="32"/>
        </w:rPr>
      </w:pPr>
      <w:bookmarkStart w:id="22" w:name="_4w6r8buy4lrp" w:colFirst="0" w:colLast="0"/>
      <w:bookmarkEnd w:id="22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Warning and Degradation Concept</w:t>
      </w:r>
    </w:p>
    <w:p w:rsidR="00C923A7" w:rsidRPr="00C923A7" w:rsidRDefault="00C923A7" w:rsidP="00C923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1530"/>
        <w:gridCol w:w="3960"/>
        <w:gridCol w:w="1350"/>
        <w:gridCol w:w="1340"/>
      </w:tblGrid>
      <w:tr w:rsidR="000C6ECA" w:rsidTr="00903B4C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Degradation Mode</w:t>
            </w: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Safe State invoked?</w:t>
            </w:r>
          </w:p>
        </w:tc>
        <w:tc>
          <w:tcPr>
            <w:tcW w:w="1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Driver Warning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Oscillating torque frequency is higher than Max_Torque_Frequency or torque is higher than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 xml:space="preserve">OFF 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Lane keeping assistance torque is applied for more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</w:tbl>
    <w:p w:rsidR="000C6ECA" w:rsidRDefault="000C6ECA"/>
    <w:sectPr w:rsidR="000C6E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19D"/>
    <w:multiLevelType w:val="hybridMultilevel"/>
    <w:tmpl w:val="FD9C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7796F"/>
    <w:multiLevelType w:val="hybridMultilevel"/>
    <w:tmpl w:val="B0CAC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1679A"/>
    <w:multiLevelType w:val="hybridMultilevel"/>
    <w:tmpl w:val="BB9E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457C"/>
    <w:rsid w:val="000C6ECA"/>
    <w:rsid w:val="002023E9"/>
    <w:rsid w:val="00247BC7"/>
    <w:rsid w:val="002853EE"/>
    <w:rsid w:val="002E1309"/>
    <w:rsid w:val="003027FC"/>
    <w:rsid w:val="003418B8"/>
    <w:rsid w:val="003F4031"/>
    <w:rsid w:val="00487258"/>
    <w:rsid w:val="004C2F46"/>
    <w:rsid w:val="00584E20"/>
    <w:rsid w:val="005D0DA2"/>
    <w:rsid w:val="006F2425"/>
    <w:rsid w:val="007057F3"/>
    <w:rsid w:val="00731B95"/>
    <w:rsid w:val="0078173B"/>
    <w:rsid w:val="00895FEB"/>
    <w:rsid w:val="00923C10"/>
    <w:rsid w:val="00981162"/>
    <w:rsid w:val="00A37028"/>
    <w:rsid w:val="00A4142A"/>
    <w:rsid w:val="00AA54BC"/>
    <w:rsid w:val="00AC5D76"/>
    <w:rsid w:val="00B2457C"/>
    <w:rsid w:val="00BD4AFB"/>
    <w:rsid w:val="00C923A7"/>
    <w:rsid w:val="00C97694"/>
    <w:rsid w:val="00CA346F"/>
    <w:rsid w:val="00D224EE"/>
    <w:rsid w:val="00D44961"/>
    <w:rsid w:val="00D7461B"/>
    <w:rsid w:val="00DA45E7"/>
    <w:rsid w:val="00DB166F"/>
    <w:rsid w:val="00E450C1"/>
    <w:rsid w:val="00E84EB8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14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Ho, Tang</dc:creator>
  <cp:lastModifiedBy>Ho, Tang</cp:lastModifiedBy>
  <cp:revision>29</cp:revision>
  <dcterms:created xsi:type="dcterms:W3CDTF">2017-08-09T23:15:00Z</dcterms:created>
  <dcterms:modified xsi:type="dcterms:W3CDTF">2017-08-11T22:01:00Z</dcterms:modified>
</cp:coreProperties>
</file>