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6018"/>
      </w:tblGrid>
      <w:tr w:rsidR="00FA02A3" w:rsidRPr="00B969D6" w14:paraId="3D8766C8" w14:textId="77777777" w:rsidTr="00B2032D">
        <w:tc>
          <w:tcPr>
            <w:tcW w:w="178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BEE0F" w14:textId="77777777" w:rsidR="00FA02A3" w:rsidRPr="00B93B82" w:rsidRDefault="00FA02A3" w:rsidP="00B2032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ỦY BAN NHÂN DÂN</w:t>
            </w:r>
            <w:r w:rsidRPr="00B93B8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TỈNH VĨNH LONG</w:t>
            </w:r>
          </w:p>
        </w:tc>
        <w:tc>
          <w:tcPr>
            <w:tcW w:w="321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883D2" w14:textId="77777777" w:rsidR="00FA02A3" w:rsidRPr="00B93B82" w:rsidRDefault="00FA02A3" w:rsidP="00B2032D">
            <w:pPr>
              <w:widowControl w:val="0"/>
              <w:spacing w:line="360" w:lineRule="exact"/>
              <w:jc w:val="center"/>
              <w:rPr>
                <w:b/>
                <w:bCs/>
                <w:sz w:val="26"/>
                <w:szCs w:val="26"/>
              </w:rPr>
            </w:pPr>
            <w:r w:rsidRPr="00B93B82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93B82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B93B82">
              <w:rPr>
                <w:b/>
                <w:bCs/>
                <w:sz w:val="26"/>
                <w:szCs w:val="26"/>
              </w:rPr>
              <w:br/>
              <w:t>Độc lập - Tự do - Hạnh phúc</w:t>
            </w:r>
          </w:p>
          <w:p w14:paraId="02060F58" w14:textId="77777777" w:rsidR="00FA02A3" w:rsidRPr="00B93B82" w:rsidRDefault="00FA02A3" w:rsidP="00B2032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57A76C8" wp14:editId="762BCF83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22859</wp:posOffset>
                      </wp:positionV>
                      <wp:extent cx="198120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F8AD4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05pt,1.8pt" to="225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"/>
                  </w:pict>
                </mc:Fallback>
              </mc:AlternateContent>
            </w:r>
          </w:p>
        </w:tc>
      </w:tr>
      <w:tr w:rsidR="00FA02A3" w:rsidRPr="00B969D6" w14:paraId="6A4222A4" w14:textId="77777777" w:rsidTr="00B2032D">
        <w:tc>
          <w:tcPr>
            <w:tcW w:w="178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C8E6" w14:textId="77777777" w:rsidR="00FA02A3" w:rsidRDefault="00FA02A3" w:rsidP="00B2032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  </w:t>
            </w:r>
            <w:r w:rsidRPr="00B93B82">
              <w:rPr>
                <w:sz w:val="26"/>
                <w:szCs w:val="26"/>
              </w:rPr>
              <w:t xml:space="preserve"> /</w:t>
            </w:r>
            <w:r>
              <w:rPr>
                <w:sz w:val="26"/>
                <w:szCs w:val="26"/>
              </w:rPr>
              <w:t>UBND</w:t>
            </w:r>
            <w:r w:rsidRPr="00B93B82"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TCDNC</w:t>
            </w:r>
            <w:r w:rsidRPr="00B93B82">
              <w:rPr>
                <w:sz w:val="26"/>
                <w:szCs w:val="26"/>
              </w:rPr>
              <w:br/>
              <w:t>V/v chuyển đơn kiến nghị, phản ánh</w:t>
            </w:r>
          </w:p>
          <w:p w14:paraId="30EDD98D" w14:textId="77777777" w:rsidR="00FA02A3" w:rsidRPr="00B93B82" w:rsidRDefault="00FA02A3" w:rsidP="00B2032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321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FC054" w14:textId="77777777" w:rsidR="00FA02A3" w:rsidRPr="00B93B82" w:rsidRDefault="00FA02A3" w:rsidP="00B2032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Vĩnh Long</w:t>
            </w:r>
            <w:r w:rsidRPr="00B93B82">
              <w:rPr>
                <w:i/>
                <w:iCs/>
                <w:sz w:val="26"/>
                <w:szCs w:val="26"/>
              </w:rPr>
              <w:t>, ngày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dd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«dd»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 w:rsidRPr="00B93B82">
              <w:rPr>
                <w:i/>
                <w:iCs/>
                <w:sz w:val="26"/>
                <w:szCs w:val="26"/>
              </w:rPr>
              <w:t xml:space="preserve"> tháng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MM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«MM»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B93B82">
              <w:rPr>
                <w:i/>
                <w:iCs/>
                <w:sz w:val="26"/>
                <w:szCs w:val="26"/>
              </w:rPr>
              <w:t>năm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yyyy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«yyyy»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0637DC67" w14:textId="77777777" w:rsidR="00FA02A3" w:rsidRPr="00B969D6" w:rsidRDefault="00FA02A3" w:rsidP="00FA02A3">
      <w:pPr>
        <w:widowControl w:val="0"/>
        <w:jc w:val="both"/>
      </w:pPr>
      <w:r w:rsidRPr="00B969D6">
        <w:t> </w:t>
      </w:r>
    </w:p>
    <w:p w14:paraId="280F0155" w14:textId="77777777" w:rsidR="00FA02A3" w:rsidRPr="00B93B82" w:rsidRDefault="00FA02A3" w:rsidP="00FA02A3">
      <w:pPr>
        <w:widowControl w:val="0"/>
        <w:spacing w:line="400" w:lineRule="exact"/>
        <w:jc w:val="center"/>
        <w:rPr>
          <w:b/>
        </w:rPr>
      </w:pPr>
      <w:r w:rsidRPr="00B93B82">
        <w:rPr>
          <w:b/>
        </w:rPr>
        <w:t>PHIẾU CHUYỂN ĐƠN KIẾN NGHỊ, PHẢN ÁNH</w:t>
      </w:r>
    </w:p>
    <w:p w14:paraId="62B2F045" w14:textId="77777777" w:rsidR="00FA02A3" w:rsidRPr="00B93B82" w:rsidRDefault="00FA02A3" w:rsidP="00FA02A3">
      <w:pPr>
        <w:widowControl w:val="0"/>
        <w:spacing w:line="400" w:lineRule="exact"/>
        <w:jc w:val="center"/>
      </w:pPr>
      <w:r w:rsidRPr="00B93B82">
        <w:t>Kính gửi:</w:t>
      </w:r>
      <w:r>
        <w:t xml:space="preserve"> </w:t>
      </w:r>
      <w:r>
        <w:fldChar w:fldCharType="begin"/>
      </w:r>
      <w:r>
        <w:instrText xml:space="preserve"> MERGEFIELD  COQUANGIAIQUYET  \* MERGEFORMAT </w:instrText>
      </w:r>
      <w:r>
        <w:fldChar w:fldCharType="separate"/>
      </w:r>
      <w:r>
        <w:rPr>
          <w:noProof/>
        </w:rPr>
        <w:t>«COQUANGIAIQUYET»</w:t>
      </w:r>
      <w:r>
        <w:rPr>
          <w:noProof/>
        </w:rPr>
        <w:fldChar w:fldCharType="end"/>
      </w:r>
    </w:p>
    <w:p w14:paraId="05B87178" w14:textId="77777777" w:rsidR="00FA02A3" w:rsidRPr="00B93B82" w:rsidRDefault="00FA02A3" w:rsidP="00FA02A3">
      <w:pPr>
        <w:widowControl w:val="0"/>
        <w:spacing w:line="400" w:lineRule="exact"/>
        <w:jc w:val="center"/>
      </w:pPr>
    </w:p>
    <w:p w14:paraId="0FE5B960" w14:textId="77777777" w:rsidR="00FA02A3" w:rsidRPr="00B93B82" w:rsidRDefault="00FA02A3" w:rsidP="00FA02A3">
      <w:pPr>
        <w:widowControl w:val="0"/>
        <w:spacing w:before="80" w:line="400" w:lineRule="exact"/>
        <w:ind w:firstLine="454"/>
        <w:jc w:val="both"/>
      </w:pPr>
      <w:r w:rsidRPr="00B93B82">
        <w:t>Ngày</w:t>
      </w:r>
      <w:r>
        <w:t xml:space="preserve"> </w:t>
      </w:r>
      <w:r>
        <w:fldChar w:fldCharType="begin"/>
      </w:r>
      <w:r>
        <w:instrText xml:space="preserve"> MERGEFIELD  NGAYTAO  \* MERGEFORMAT </w:instrText>
      </w:r>
      <w:r>
        <w:fldChar w:fldCharType="separate"/>
      </w:r>
      <w:r>
        <w:rPr>
          <w:noProof/>
        </w:rPr>
        <w:t>«NGAYTAO»</w:t>
      </w:r>
      <w:r>
        <w:rPr>
          <w:noProof/>
        </w:rPr>
        <w:fldChar w:fldCharType="end"/>
      </w:r>
      <w:r>
        <w:rPr>
          <w:noProof/>
        </w:rPr>
        <w:t xml:space="preserve"> Ủy ban nhân dân tỉnh Vĩnh Long</w:t>
      </w:r>
      <w:r w:rsidRPr="00B93B82">
        <w:t xml:space="preserve"> nhận được đơn g</w:t>
      </w:r>
      <w:r>
        <w:t xml:space="preserve">hi ngày </w:t>
      </w:r>
      <w:r>
        <w:fldChar w:fldCharType="begin"/>
      </w:r>
      <w:r>
        <w:instrText xml:space="preserve"> MERGEFIELD  NGAYDEDON  \* MERGEFORMAT </w:instrText>
      </w:r>
      <w:r>
        <w:fldChar w:fldCharType="separate"/>
      </w:r>
      <w:r>
        <w:rPr>
          <w:noProof/>
        </w:rPr>
        <w:t>«NGAYDEDON»</w:t>
      </w:r>
      <w:r>
        <w:rPr>
          <w:noProof/>
        </w:rPr>
        <w:fldChar w:fldCharType="end"/>
      </w:r>
      <w:r>
        <w:t xml:space="preserve"> của ông/bà  </w:t>
      </w:r>
      <w:r>
        <w:fldChar w:fldCharType="begin"/>
      </w:r>
      <w:r>
        <w:instrText xml:space="preserve"> MERGEFIELD  DOITUONG  \* MERGEFORMAT </w:instrText>
      </w:r>
      <w:r>
        <w:fldChar w:fldCharType="separate"/>
      </w:r>
      <w:r>
        <w:rPr>
          <w:noProof/>
        </w:rPr>
        <w:t>«DOITUONG»</w:t>
      </w:r>
      <w:r>
        <w:rPr>
          <w:noProof/>
        </w:rPr>
        <w:fldChar w:fldCharType="end"/>
      </w:r>
      <w:r w:rsidRPr="00B93B82">
        <w:t xml:space="preserve"> </w:t>
      </w:r>
    </w:p>
    <w:p w14:paraId="7B0554DD" w14:textId="77777777" w:rsidR="00FA02A3" w:rsidRPr="00B93B82" w:rsidRDefault="00FA02A3" w:rsidP="00FA02A3">
      <w:pPr>
        <w:widowControl w:val="0"/>
        <w:spacing w:before="80" w:line="400" w:lineRule="exact"/>
        <w:ind w:firstLine="454"/>
        <w:jc w:val="both"/>
      </w:pPr>
      <w:r>
        <w:t xml:space="preserve">Đơn có nội dung: </w:t>
      </w:r>
      <w:r>
        <w:fldChar w:fldCharType="begin"/>
      </w:r>
      <w:r>
        <w:instrText xml:space="preserve"> MERGEFIELD  DONTHU_NOIDUNG  \* MERGEFORMAT </w:instrText>
      </w:r>
      <w:r>
        <w:fldChar w:fldCharType="separate"/>
      </w:r>
      <w:r>
        <w:rPr>
          <w:noProof/>
        </w:rPr>
        <w:t>«DONTHU_NOIDUNG»</w:t>
      </w:r>
      <w:r>
        <w:rPr>
          <w:noProof/>
        </w:rPr>
        <w:fldChar w:fldCharType="end"/>
      </w:r>
    </w:p>
    <w:p w14:paraId="16959CF2" w14:textId="77777777" w:rsidR="00FA02A3" w:rsidRPr="00B93B82" w:rsidRDefault="00FA02A3" w:rsidP="00FA02A3">
      <w:pPr>
        <w:widowControl w:val="0"/>
        <w:spacing w:before="80" w:line="400" w:lineRule="exact"/>
        <w:ind w:firstLine="454"/>
        <w:jc w:val="both"/>
      </w:pPr>
      <w:r w:rsidRPr="00B93B82">
        <w:t>Sau khi xem xét nội dung đơn, căn cứ Thông tư số 05/2021/TT-TTCP ngày 01 tháng 10 năm 2021 của Thanh tra Chính phủ quy định quy trình xử lý đơn khiếu nại, đơn tố cáo, đơn kiến nghị, phả</w:t>
      </w:r>
      <w:r>
        <w:t>n ánh và quy định của pháp luật, Ủy ban nhân dân tỉnh Vĩnh Long</w:t>
      </w:r>
      <w:r w:rsidRPr="00B93B82">
        <w:t xml:space="preserve"> chuyển đơn của</w:t>
      </w:r>
      <w:r>
        <w:t xml:space="preserve"> ông/bà </w:t>
      </w:r>
      <w:r>
        <w:fldChar w:fldCharType="begin"/>
      </w:r>
      <w:r>
        <w:instrText xml:space="preserve"> MERGEFIELD  HOTEN  \* MERGEFORMAT </w:instrText>
      </w:r>
      <w:r>
        <w:fldChar w:fldCharType="separate"/>
      </w:r>
      <w:r>
        <w:rPr>
          <w:noProof/>
        </w:rPr>
        <w:t>«HOTEN»</w:t>
      </w:r>
      <w:r>
        <w:rPr>
          <w:noProof/>
        </w:rPr>
        <w:fldChar w:fldCharType="end"/>
      </w:r>
      <w:r>
        <w:t xml:space="preserve"> </w:t>
      </w:r>
      <w:r w:rsidRPr="00B93B82">
        <w:t>đến</w:t>
      </w:r>
      <w:r>
        <w:t xml:space="preserve"> </w:t>
      </w:r>
      <w:r>
        <w:fldChar w:fldCharType="begin"/>
      </w:r>
      <w:r>
        <w:instrText xml:space="preserve"> MERGEFIELD  COQUANGIAIQUYET  \* MERGEFORMAT </w:instrText>
      </w:r>
      <w:r>
        <w:fldChar w:fldCharType="separate"/>
      </w:r>
      <w:r>
        <w:rPr>
          <w:noProof/>
        </w:rPr>
        <w:t>«COQUANGIAIQUYET»</w:t>
      </w:r>
      <w:r>
        <w:rPr>
          <w:noProof/>
        </w:rPr>
        <w:fldChar w:fldCharType="end"/>
      </w:r>
      <w:r w:rsidRPr="00B93B82">
        <w:t xml:space="preserve"> để được xem xét, giải quyết theo quy định của pháp luật và thông báo kết quả giải quyết đến</w:t>
      </w:r>
      <w:r>
        <w:t xml:space="preserve"> Ủy ban nhân dân tỉnh Vĩnh Long</w:t>
      </w:r>
      <w:r w:rsidRPr="00B93B82">
        <w:t>.</w:t>
      </w:r>
    </w:p>
    <w:p w14:paraId="04B2B0BB" w14:textId="77777777" w:rsidR="00FA02A3" w:rsidRPr="00B93B82" w:rsidRDefault="00FA02A3" w:rsidP="00FA02A3">
      <w:pPr>
        <w:widowControl w:val="0"/>
        <w:spacing w:line="400" w:lineRule="exact"/>
        <w:jc w:val="both"/>
      </w:pPr>
      <w:r w:rsidRPr="00B93B82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6"/>
        <w:gridCol w:w="4794"/>
      </w:tblGrid>
      <w:tr w:rsidR="00FA02A3" w:rsidRPr="00B969D6" w14:paraId="71B986EF" w14:textId="77777777" w:rsidTr="00B2032D">
        <w:tc>
          <w:tcPr>
            <w:tcW w:w="2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ADFB" w14:textId="77777777" w:rsidR="00FA02A3" w:rsidRPr="00611CDD" w:rsidRDefault="00FA02A3" w:rsidP="00B203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969D6">
              <w:rPr>
                <w:b/>
                <w:bCs/>
                <w:i/>
                <w:iCs/>
                <w:sz w:val="24"/>
                <w:szCs w:val="24"/>
              </w:rPr>
              <w:t>Nơi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969D6">
              <w:rPr>
                <w:b/>
                <w:bCs/>
                <w:i/>
                <w:iCs/>
                <w:sz w:val="24"/>
                <w:szCs w:val="24"/>
              </w:rPr>
              <w:t>nhận:</w:t>
            </w:r>
            <w:r w:rsidRPr="00B969D6">
              <w:rPr>
                <w:sz w:val="24"/>
                <w:szCs w:val="24"/>
              </w:rPr>
              <w:br/>
            </w:r>
            <w:r w:rsidRPr="00611CDD">
              <w:rPr>
                <w:sz w:val="22"/>
                <w:szCs w:val="22"/>
                <w:lang w:val="vi-VN"/>
              </w:rPr>
              <w:t>- Như trên;</w:t>
            </w:r>
          </w:p>
          <w:p w14:paraId="71494AED" w14:textId="77777777" w:rsidR="00FA02A3" w:rsidRDefault="00FA02A3" w:rsidP="00B2032D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CT, PCT UBND tỉnh;</w:t>
            </w:r>
          </w:p>
          <w:p w14:paraId="23CC50A6" w14:textId="77777777" w:rsidR="00FA02A3" w:rsidRDefault="00FA02A3" w:rsidP="00B2032D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CVP, PCVP UBND tỉnh;</w:t>
            </w:r>
          </w:p>
          <w:p w14:paraId="703EAF2B" w14:textId="77777777" w:rsidR="00FA02A3" w:rsidRDefault="00FA02A3" w:rsidP="00B2032D">
            <w:pPr>
              <w:tabs>
                <w:tab w:val="left" w:pos="115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Ông/Bà: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HOTEN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«HOTEN»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;</w:t>
            </w:r>
          </w:p>
          <w:p w14:paraId="2FD2EDAC" w14:textId="77777777" w:rsidR="00FA02A3" w:rsidRDefault="00FA02A3" w:rsidP="00B2032D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Ban TCD-NC tỉnh;</w:t>
            </w:r>
          </w:p>
          <w:p w14:paraId="49F4AC6F" w14:textId="77777777" w:rsidR="00FA02A3" w:rsidRDefault="00FA02A3" w:rsidP="00B2032D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 xml:space="preserve">- Lưu: VT, 2.17.06.  </w:t>
            </w:r>
          </w:p>
          <w:p w14:paraId="4A880D11" w14:textId="77777777" w:rsidR="00FA02A3" w:rsidRPr="00B969D6" w:rsidRDefault="00FA02A3" w:rsidP="00B2032D">
            <w:pPr>
              <w:widowControl w:val="0"/>
              <w:spacing w:line="360" w:lineRule="exact"/>
            </w:pPr>
          </w:p>
        </w:tc>
        <w:tc>
          <w:tcPr>
            <w:tcW w:w="25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A30D9" w14:textId="77777777" w:rsidR="00FA02A3" w:rsidRPr="007217C0" w:rsidRDefault="00FA02A3" w:rsidP="00B203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TL. CHỦ TỊCH</w:t>
            </w:r>
          </w:p>
          <w:p w14:paraId="64E0CF58" w14:textId="77777777" w:rsidR="00FA02A3" w:rsidRPr="0087025A" w:rsidRDefault="00FA02A3" w:rsidP="00B2032D">
            <w:pPr>
              <w:widowControl w:val="0"/>
              <w:spacing w:line="360" w:lineRule="exact"/>
              <w:jc w:val="center"/>
              <w:rPr>
                <w:b/>
                <w:bCs/>
              </w:rPr>
            </w:pPr>
            <w:r w:rsidRPr="0087025A">
              <w:rPr>
                <w:b/>
                <w:bCs/>
              </w:rPr>
              <w:t>KT. CHÁNH VĂN PHÒNG</w:t>
            </w:r>
          </w:p>
          <w:p w14:paraId="1F7F4CFF" w14:textId="77777777" w:rsidR="00FA02A3" w:rsidRPr="00B969D6" w:rsidRDefault="00FA02A3" w:rsidP="00B2032D">
            <w:pPr>
              <w:widowControl w:val="0"/>
              <w:spacing w:line="360" w:lineRule="exact"/>
              <w:jc w:val="center"/>
            </w:pPr>
            <w:r w:rsidRPr="0087025A">
              <w:rPr>
                <w:b/>
                <w:bCs/>
              </w:rPr>
              <w:t>PHÓ CHÁNH VĂN PHÒNG</w:t>
            </w:r>
            <w:r w:rsidRPr="00B969D6">
              <w:br/>
            </w:r>
          </w:p>
        </w:tc>
      </w:tr>
    </w:tbl>
    <w:p w14:paraId="05B5DBD2" w14:textId="77777777" w:rsidR="00A4559C" w:rsidRDefault="00A4559C"/>
    <w:sectPr w:rsidR="00A4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EC"/>
    <w:rsid w:val="00A4559C"/>
    <w:rsid w:val="00BE2DEC"/>
    <w:rsid w:val="00EB1012"/>
    <w:rsid w:val="00FA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546F0-EF4D-4337-A3B7-51CBA951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A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2</cp:revision>
  <dcterms:created xsi:type="dcterms:W3CDTF">2022-07-13T04:46:00Z</dcterms:created>
  <dcterms:modified xsi:type="dcterms:W3CDTF">2022-07-13T04:46:00Z</dcterms:modified>
</cp:coreProperties>
</file>