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214"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sz w:val="24"/>
          <w:szCs w:val="24"/>
        </w:rPr>
        <w:drawing>
          <wp:inline distT="0" distB="0" distL="0" distR="0" wp14:anchorId="0E6FDEEF" wp14:editId="6C0B0E12">
            <wp:extent cx="5943600" cy="4851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851400"/>
                    </a:xfrm>
                    <a:prstGeom prst="rect">
                      <a:avLst/>
                    </a:prstGeom>
                  </pic:spPr>
                </pic:pic>
              </a:graphicData>
            </a:graphic>
          </wp:inline>
        </w:drawing>
      </w:r>
    </w:p>
    <w:p w:rsidR="000D15A8"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sz w:val="24"/>
          <w:szCs w:val="24"/>
        </w:rPr>
        <w:lastRenderedPageBreak/>
        <w:drawing>
          <wp:inline distT="0" distB="0" distL="0" distR="0" wp14:anchorId="0CBE3C07" wp14:editId="6A138531">
            <wp:extent cx="5943600" cy="329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96920"/>
                    </a:xfrm>
                    <a:prstGeom prst="rect">
                      <a:avLst/>
                    </a:prstGeom>
                  </pic:spPr>
                </pic:pic>
              </a:graphicData>
            </a:graphic>
          </wp:inline>
        </w:drawing>
      </w:r>
    </w:p>
    <w:p w:rsidR="000D15A8"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sz w:val="24"/>
          <w:szCs w:val="24"/>
        </w:rPr>
        <w:drawing>
          <wp:inline distT="0" distB="0" distL="0" distR="0" wp14:anchorId="5CAFC23D" wp14:editId="4A366654">
            <wp:extent cx="5943600" cy="4203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03065"/>
                    </a:xfrm>
                    <a:prstGeom prst="rect">
                      <a:avLst/>
                    </a:prstGeom>
                  </pic:spPr>
                </pic:pic>
              </a:graphicData>
            </a:graphic>
          </wp:inline>
        </w:drawing>
      </w:r>
    </w:p>
    <w:p w:rsidR="000044BD" w:rsidRDefault="000044BD"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044BD">
        <w:rPr>
          <w:rFonts w:ascii="Times New Roman" w:eastAsia="Times New Roman" w:hAnsi="Times New Roman" w:cs="Times New Roman"/>
          <w:b/>
          <w:bCs/>
          <w:sz w:val="24"/>
          <w:szCs w:val="24"/>
        </w:rPr>
        <w:lastRenderedPageBreak/>
        <w:drawing>
          <wp:inline distT="0" distB="0" distL="0" distR="0" wp14:anchorId="7CD7588A" wp14:editId="358A4981">
            <wp:extent cx="5943600" cy="446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64050"/>
                    </a:xfrm>
                    <a:prstGeom prst="rect">
                      <a:avLst/>
                    </a:prstGeom>
                  </pic:spPr>
                </pic:pic>
              </a:graphicData>
            </a:graphic>
          </wp:inline>
        </w:drawing>
      </w:r>
    </w:p>
    <w:p w:rsidR="000044BD" w:rsidRDefault="000044BD"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044BD">
        <w:rPr>
          <w:rFonts w:ascii="Times New Roman" w:eastAsia="Times New Roman" w:hAnsi="Times New Roman" w:cs="Times New Roman"/>
          <w:b/>
          <w:bCs/>
          <w:sz w:val="24"/>
          <w:szCs w:val="24"/>
        </w:rPr>
        <w:lastRenderedPageBreak/>
        <w:drawing>
          <wp:inline distT="0" distB="0" distL="0" distR="0" wp14:anchorId="2B6CA2EE" wp14:editId="5408F3ED">
            <wp:extent cx="5943600" cy="4863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6346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 Telnet và SSH là gì và được ứng dụng trong trường hợp nào?</w:t>
      </w:r>
    </w:p>
    <w:p w:rsidR="001D7214" w:rsidRPr="001D7214" w:rsidRDefault="001D7214" w:rsidP="001D72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Telnet:</w:t>
      </w:r>
      <w:r w:rsidRPr="001D7214">
        <w:rPr>
          <w:rFonts w:ascii="Times New Roman" w:eastAsia="Times New Roman" w:hAnsi="Times New Roman" w:cs="Times New Roman"/>
          <w:sz w:val="24"/>
          <w:szCs w:val="24"/>
        </w:rPr>
        <w:t xml:space="preserve"> Là giao thức mạng dùng để truy cập và quản lý thiết bị từ xa qua giao diện dòng lệnh (CLI). Nó truyền dữ liệu dưới dạng văn bản thuần (Plaintext). Ứng dụng trong các thiết bị cũ, mạng nội bộ hoàn toàn cô lập hoặc môi trường thử nghiệm/giảng dạy.</w:t>
      </w:r>
    </w:p>
    <w:p w:rsidR="001D7214" w:rsidRPr="001D7214" w:rsidRDefault="001D7214" w:rsidP="001D72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 (Secure Shell):</w:t>
      </w:r>
      <w:r w:rsidRPr="001D7214">
        <w:rPr>
          <w:rFonts w:ascii="Times New Roman" w:eastAsia="Times New Roman" w:hAnsi="Times New Roman" w:cs="Times New Roman"/>
          <w:sz w:val="24"/>
          <w:szCs w:val="24"/>
        </w:rPr>
        <w:t xml:space="preserve"> Là giao thức quản trị từ xa an toàn, sử dụng mã hóa để bảo vệ toàn bộ phiên làm việc. Ứng dụng để quản trị máy chủ Linux/Windows, thiết bị mạng, truyền file an toàn (SFTP/SCP), tạo đường ống bảo mật (SSH Tunneling).</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2: So sánh Telnet và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176"/>
        <w:gridCol w:w="4331"/>
      </w:tblGrid>
      <w:tr w:rsidR="001D7214" w:rsidRPr="001D7214" w:rsidTr="001D72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Telnet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Cổng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TCP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TCP 22</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Mã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Không mã hóa (Plaintext)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Có mã hóa (Mã hóa bất đối xứng &amp; đối xứng)</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Xác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Username / Password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Mật khẩu, Public Key, Certificate, MFA</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Rất thấp (Dễ bị Sniffing, MitM)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Rất cao</w:t>
            </w:r>
          </w:p>
        </w:tc>
      </w:tr>
    </w:tbl>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3: Cách đăng nhập SSH ngoài username/password &amp; demo</w:t>
      </w:r>
    </w:p>
    <w:p w:rsidR="001D7214" w:rsidRPr="001D7214" w:rsidRDefault="001D7214" w:rsidP="001D72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Phương pháp:</w:t>
      </w:r>
      <w:r w:rsidRPr="001D7214">
        <w:rPr>
          <w:rFonts w:ascii="Times New Roman" w:eastAsia="Times New Roman" w:hAnsi="Times New Roman" w:cs="Times New Roman"/>
          <w:sz w:val="24"/>
          <w:szCs w:val="24"/>
        </w:rPr>
        <w:t xml:space="preserve"> Xác thực bằng khóa công khai (</w:t>
      </w:r>
      <w:r w:rsidRPr="001D7214">
        <w:rPr>
          <w:rFonts w:ascii="Times New Roman" w:eastAsia="Times New Roman" w:hAnsi="Times New Roman" w:cs="Times New Roman"/>
          <w:b/>
          <w:bCs/>
          <w:sz w:val="24"/>
          <w:szCs w:val="24"/>
        </w:rPr>
        <w:t>Public Key Authentication</w:t>
      </w:r>
      <w:r w:rsidRPr="001D7214">
        <w:rPr>
          <w:rFonts w:ascii="Times New Roman" w:eastAsia="Times New Roman" w:hAnsi="Times New Roman" w:cs="Times New Roman"/>
          <w:sz w:val="24"/>
          <w:szCs w:val="24"/>
        </w:rPr>
        <w:t xml:space="preserve">). </w:t>
      </w:r>
    </w:p>
    <w:p w:rsidR="001D7214" w:rsidRPr="001D7214" w:rsidRDefault="001D7214" w:rsidP="001D72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Các bước demo minh họa:</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Trên Client: Dùng </w:t>
      </w:r>
      <w:r w:rsidRPr="001D7214">
        <w:rPr>
          <w:rFonts w:ascii="Courier New" w:eastAsia="Times New Roman" w:hAnsi="Courier New" w:cs="Courier New"/>
          <w:sz w:val="20"/>
          <w:szCs w:val="20"/>
        </w:rPr>
        <w:t>ssh-keygen -t ed25519</w:t>
      </w:r>
      <w:r w:rsidRPr="001D7214">
        <w:rPr>
          <w:rFonts w:ascii="Times New Roman" w:eastAsia="Times New Roman" w:hAnsi="Times New Roman" w:cs="Times New Roman"/>
          <w:sz w:val="24"/>
          <w:szCs w:val="24"/>
        </w:rPr>
        <w:t xml:space="preserve"> để tạo cặp khóa (Private key và Public key).</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Copy Public Key sang Server vào file </w:t>
      </w:r>
      <w:r w:rsidRPr="001D7214">
        <w:rPr>
          <w:rFonts w:ascii="Courier New" w:eastAsia="Times New Roman" w:hAnsi="Courier New" w:cs="Courier New"/>
          <w:sz w:val="20"/>
          <w:szCs w:val="20"/>
        </w:rPr>
        <w:t>~/.ssh/authorized_keys</w:t>
      </w:r>
      <w:r w:rsidRPr="001D7214">
        <w:rPr>
          <w:rFonts w:ascii="Times New Roman" w:eastAsia="Times New Roman" w:hAnsi="Times New Roman" w:cs="Times New Roman"/>
          <w:sz w:val="24"/>
          <w:szCs w:val="24"/>
        </w:rPr>
        <w:t>.</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Kết nối SSH mà không cần nhập mật khẩu: </w:t>
      </w:r>
      <w:r w:rsidRPr="001D7214">
        <w:rPr>
          <w:rFonts w:ascii="Courier New" w:eastAsia="Times New Roman" w:hAnsi="Courier New" w:cs="Courier New"/>
          <w:sz w:val="20"/>
          <w:szCs w:val="20"/>
        </w:rPr>
        <w:t>ssh username@10.0.0.1</w:t>
      </w:r>
      <w:r w:rsidRPr="001D7214">
        <w:rPr>
          <w:rFonts w:ascii="Times New Roman" w:eastAsia="Times New Roman" w:hAnsi="Times New Roman" w:cs="Times New Roman"/>
          <w:sz w:val="24"/>
          <w:szCs w:val="24"/>
        </w:rPr>
        <w:t>.</w:t>
      </w:r>
    </w:p>
    <w:p w:rsidR="001D7214" w:rsidRPr="001D7214" w:rsidRDefault="001D7214" w:rsidP="001D7214">
      <w:pPr>
        <w:spacing w:before="100" w:beforeAutospacing="1" w:after="100" w:afterAutospacing="1" w:line="240" w:lineRule="auto"/>
        <w:ind w:left="1440"/>
        <w:rPr>
          <w:rFonts w:ascii="Times New Roman" w:eastAsia="Times New Roman" w:hAnsi="Times New Roman" w:cs="Times New Roman"/>
          <w:sz w:val="24"/>
          <w:szCs w:val="24"/>
        </w:rPr>
      </w:pPr>
      <w:r w:rsidRPr="001D7214">
        <w:rPr>
          <w:rFonts w:ascii="Times New Roman" w:eastAsia="Times New Roman" w:hAnsi="Times New Roman" w:cs="Times New Roman"/>
          <w:i/>
          <w:iCs/>
          <w:sz w:val="24"/>
          <w:szCs w:val="24"/>
        </w:rPr>
        <w:t>(Chụp ảnh màn hình quá trình tạo key và SSH thành công không cần mật khẩu).</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4: Phân tích sự khác biệt dưới góc độ bảo mật (CIA)</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bí mật (Confidentiality):</w:t>
      </w:r>
      <w:r w:rsidRPr="001D7214">
        <w:rPr>
          <w:rFonts w:ascii="Times New Roman" w:eastAsia="Times New Roman" w:hAnsi="Times New Roman" w:cs="Times New Roman"/>
          <w:sz w:val="24"/>
          <w:szCs w:val="24"/>
        </w:rPr>
        <w:t xml:space="preserve"> Telnet gửi dữ liệu thô nên ai bắt được gói tin cũng đọc được. SSH mã hóa dữ liệu truyền qua kênh nên đảm bảo tính bí mật tuyệt đối.</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toàn vẹn (Integrity):</w:t>
      </w:r>
      <w:r w:rsidRPr="001D7214">
        <w:rPr>
          <w:rFonts w:ascii="Times New Roman" w:eastAsia="Times New Roman" w:hAnsi="Times New Roman" w:cs="Times New Roman"/>
          <w:sz w:val="24"/>
          <w:szCs w:val="24"/>
        </w:rPr>
        <w:t xml:space="preserve"> Telnet không có cơ chế kiểm tra tính toàn vẹn, kẻ tấn công có thể chèn/sửa dữ liệu trên đường truyền. SSH dùng thuật toán MAC (Message Authentication Code) để đảm bảo gói tin không bị chỉnh sửa.</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xác thực (Authentication):</w:t>
      </w:r>
      <w:r w:rsidRPr="001D7214">
        <w:rPr>
          <w:rFonts w:ascii="Times New Roman" w:eastAsia="Times New Roman" w:hAnsi="Times New Roman" w:cs="Times New Roman"/>
          <w:sz w:val="24"/>
          <w:szCs w:val="24"/>
        </w:rPr>
        <w:t xml:space="preserve"> Telnet xác thực bằng mật khẩu dạng rõ. SSH sử dụng Host Key để xác thực máy chủ và hỗ trợ Public Key để xác thực người dùng, chống lại tấn công giả mạo (Impersonation).</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5: Thông tin bị khôi phục từ Wireshark &amp; Bằng chứng</w:t>
      </w:r>
    </w:p>
    <w:p w:rsidR="001D7214" w:rsidRPr="001D7214" w:rsidRDefault="001D7214" w:rsidP="001D72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Telnet:</w:t>
      </w:r>
      <w:r w:rsidRPr="001D7214">
        <w:rPr>
          <w:rFonts w:ascii="Times New Roman" w:eastAsia="Times New Roman" w:hAnsi="Times New Roman" w:cs="Times New Roman"/>
          <w:sz w:val="24"/>
          <w:szCs w:val="24"/>
        </w:rPr>
        <w:t xml:space="preserve"> Quan sát và khôi phục được đầy đủ Username, Password, danh sách câu lệnh (</w:t>
      </w:r>
      <w:r w:rsidRPr="001D7214">
        <w:rPr>
          <w:rFonts w:ascii="Courier New" w:eastAsia="Times New Roman" w:hAnsi="Courier New" w:cs="Courier New"/>
          <w:sz w:val="20"/>
          <w:szCs w:val="20"/>
        </w:rPr>
        <w:t>ls</w:t>
      </w:r>
      <w:r w:rsidRPr="001D7214">
        <w:rPr>
          <w:rFonts w:ascii="Times New Roman" w:eastAsia="Times New Roman" w:hAnsi="Times New Roman" w:cs="Times New Roman"/>
          <w:sz w:val="24"/>
          <w:szCs w:val="24"/>
        </w:rPr>
        <w:t xml:space="preserve">, </w:t>
      </w:r>
      <w:r w:rsidRPr="001D7214">
        <w:rPr>
          <w:rFonts w:ascii="Courier New" w:eastAsia="Times New Roman" w:hAnsi="Courier New" w:cs="Courier New"/>
          <w:sz w:val="20"/>
          <w:szCs w:val="20"/>
        </w:rPr>
        <w:t>dir</w:t>
      </w:r>
      <w:r w:rsidRPr="001D7214">
        <w:rPr>
          <w:rFonts w:ascii="Times New Roman" w:eastAsia="Times New Roman" w:hAnsi="Times New Roman" w:cs="Times New Roman"/>
          <w:sz w:val="24"/>
          <w:szCs w:val="24"/>
        </w:rPr>
        <w:t xml:space="preserve">, </w:t>
      </w:r>
      <w:r w:rsidRPr="001D7214">
        <w:rPr>
          <w:rFonts w:ascii="Courier New" w:eastAsia="Times New Roman" w:hAnsi="Courier New" w:cs="Courier New"/>
          <w:sz w:val="20"/>
          <w:szCs w:val="20"/>
        </w:rPr>
        <w:t>cat</w:t>
      </w:r>
      <w:r w:rsidRPr="001D7214">
        <w:rPr>
          <w:rFonts w:ascii="Times New Roman" w:eastAsia="Times New Roman" w:hAnsi="Times New Roman" w:cs="Times New Roman"/>
          <w:sz w:val="24"/>
          <w:szCs w:val="24"/>
        </w:rPr>
        <w:t xml:space="preserve">), và dữ liệu Server phản hồi. </w:t>
      </w:r>
      <w:r w:rsidRPr="001D7214">
        <w:rPr>
          <w:rFonts w:ascii="Times New Roman" w:eastAsia="Times New Roman" w:hAnsi="Times New Roman" w:cs="Times New Roman"/>
          <w:i/>
          <w:iCs/>
          <w:sz w:val="24"/>
          <w:szCs w:val="24"/>
        </w:rPr>
        <w:t>(Chèn ảnh màn hình TCP Stream của Telnet từ Wireshark bài làm của bạn).</w:t>
      </w:r>
      <w:r w:rsidRPr="001D7214">
        <w:rPr>
          <w:rFonts w:ascii="Times New Roman" w:eastAsia="Times New Roman" w:hAnsi="Times New Roman" w:cs="Times New Roman"/>
          <w:sz w:val="24"/>
          <w:szCs w:val="24"/>
        </w:rPr>
        <w:t xml:space="preserve"> </w:t>
      </w:r>
    </w:p>
    <w:p w:rsidR="001D7214" w:rsidRPr="001D7214" w:rsidRDefault="001D7214" w:rsidP="001D72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w:t>
      </w:r>
      <w:r w:rsidRPr="001D7214">
        <w:rPr>
          <w:rFonts w:ascii="Times New Roman" w:eastAsia="Times New Roman" w:hAnsi="Times New Roman" w:cs="Times New Roman"/>
          <w:sz w:val="24"/>
          <w:szCs w:val="24"/>
        </w:rPr>
        <w:t xml:space="preserve"> Chỉ thấy quá trình bắt tay TCP, phiên đàm phán mã hóa (Key Exchange) và các gói tin ghi nhãn </w:t>
      </w:r>
      <w:r w:rsidRPr="001D7214">
        <w:rPr>
          <w:rFonts w:ascii="Courier New" w:eastAsia="Times New Roman" w:hAnsi="Courier New" w:cs="Courier New"/>
          <w:sz w:val="20"/>
          <w:szCs w:val="20"/>
        </w:rPr>
        <w:t>Encrypted packet</w:t>
      </w:r>
      <w:r w:rsidRPr="001D7214">
        <w:rPr>
          <w:rFonts w:ascii="Times New Roman" w:eastAsia="Times New Roman" w:hAnsi="Times New Roman" w:cs="Times New Roman"/>
          <w:sz w:val="24"/>
          <w:szCs w:val="24"/>
        </w:rPr>
        <w:t xml:space="preserve">. Không thể xem Username, Password hay câu lệnh. </w:t>
      </w:r>
      <w:r w:rsidRPr="001D7214">
        <w:rPr>
          <w:rFonts w:ascii="Times New Roman" w:eastAsia="Times New Roman" w:hAnsi="Times New Roman" w:cs="Times New Roman"/>
          <w:i/>
          <w:iCs/>
          <w:sz w:val="24"/>
          <w:szCs w:val="24"/>
        </w:rPr>
        <w:t>(Chèn ảnh màn hình TCP Stream của SSH từ Wireshark bài làm của bạn).</w:t>
      </w:r>
      <w:r w:rsidRPr="001D7214">
        <w:rPr>
          <w:rFonts w:ascii="Times New Roman" w:eastAsia="Times New Roman" w:hAnsi="Times New Roman" w:cs="Times New Roman"/>
          <w:sz w:val="24"/>
          <w:szCs w:val="24"/>
        </w:rPr>
        <w:t xml:space="preserve"> </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6: Tại sao mật khẩu dài/phức tạp không khắc phục được điểm yếu của Telnet?</w:t>
      </w:r>
    </w:p>
    <w:p w:rsidR="001D7214" w:rsidRPr="001D7214" w:rsidRDefault="001D7214" w:rsidP="001D72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Vì điểm yếu của Telnet nằm ở </w:t>
      </w:r>
      <w:r w:rsidRPr="001D7214">
        <w:rPr>
          <w:rFonts w:ascii="Times New Roman" w:eastAsia="Times New Roman" w:hAnsi="Times New Roman" w:cs="Times New Roman"/>
          <w:b/>
          <w:bCs/>
          <w:sz w:val="24"/>
          <w:szCs w:val="24"/>
        </w:rPr>
        <w:t>giao thức truyền tải không mã hóa</w:t>
      </w:r>
      <w:r w:rsidRPr="001D7214">
        <w:rPr>
          <w:rFonts w:ascii="Times New Roman" w:eastAsia="Times New Roman" w:hAnsi="Times New Roman" w:cs="Times New Roman"/>
          <w:sz w:val="24"/>
          <w:szCs w:val="24"/>
        </w:rPr>
        <w:t xml:space="preserve">. Cho dù mật khẩu dài hay phức tạp đến đâu, khi gửi qua mạng Telnet vẫn truyền chuỗi Plaintext từng ký tự. Bất kỳ phần mềm bắt gói tin nào cũng đọc được mật khẩu đó mà không cần phải thực hiện dò quét/bẻ khóa (Brute-force). </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7: Metadata Wireshark quan sát được ở SSH &amp; Rủi ro</w:t>
      </w:r>
    </w:p>
    <w:p w:rsidR="001D7214" w:rsidRPr="001D7214" w:rsidRDefault="001D7214" w:rsidP="001D72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Thông tin quan sát được:</w:t>
      </w:r>
      <w:r w:rsidRPr="001D7214">
        <w:rPr>
          <w:rFonts w:ascii="Times New Roman" w:eastAsia="Times New Roman" w:hAnsi="Times New Roman" w:cs="Times New Roman"/>
          <w:sz w:val="24"/>
          <w:szCs w:val="24"/>
        </w:rPr>
        <w:t xml:space="preserve"> IP nguồn/đích, Cổng giao tiếp (TCP/22), Kích thước gói tin, Tần suất/thời điểm gửi gói tin, Phiên bản SSH Header. </w:t>
      </w:r>
    </w:p>
    <w:p w:rsidR="001D7214" w:rsidRPr="001D7214" w:rsidRDefault="001D7214" w:rsidP="001D72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Rủi ro bảo mật:</w:t>
      </w:r>
      <w:r w:rsidRPr="001D7214">
        <w:rPr>
          <w:rFonts w:ascii="Times New Roman" w:eastAsia="Times New Roman" w:hAnsi="Times New Roman" w:cs="Times New Roman"/>
          <w:sz w:val="24"/>
          <w:szCs w:val="24"/>
        </w:rPr>
        <w:t xml:space="preserve"> Kẻ tấn công có thể thực hiện </w:t>
      </w:r>
      <w:r w:rsidRPr="001D7214">
        <w:rPr>
          <w:rFonts w:ascii="Times New Roman" w:eastAsia="Times New Roman" w:hAnsi="Times New Roman" w:cs="Times New Roman"/>
          <w:b/>
          <w:bCs/>
          <w:sz w:val="24"/>
          <w:szCs w:val="24"/>
        </w:rPr>
        <w:t>Traffic Analysis</w:t>
      </w:r>
      <w:r w:rsidRPr="001D7214">
        <w:rPr>
          <w:rFonts w:ascii="Times New Roman" w:eastAsia="Times New Roman" w:hAnsi="Times New Roman" w:cs="Times New Roman"/>
          <w:sz w:val="24"/>
          <w:szCs w:val="24"/>
        </w:rPr>
        <w:t xml:space="preserve"> (Phân tích lưu lượng) để đoán định thói quen quản trị viên, nhận biết sự tồn tại của máy chủ, hoặc dựa vào độ dài/thời gian gói tin để suy đoán hành vi (ví dụ: gõ phím liên tục hay truyền file dung lượng lớn).</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8: Vai trò của Host-key fingerprint &amp; Rủi ro khi chấp nhận bỏ qua</w:t>
      </w:r>
    </w:p>
    <w:p w:rsidR="001D7214" w:rsidRPr="001D7214" w:rsidRDefault="001D7214" w:rsidP="001D72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Vai trò:</w:t>
      </w:r>
      <w:r w:rsidRPr="001D7214">
        <w:rPr>
          <w:rFonts w:ascii="Times New Roman" w:eastAsia="Times New Roman" w:hAnsi="Times New Roman" w:cs="Times New Roman"/>
          <w:sz w:val="24"/>
          <w:szCs w:val="24"/>
        </w:rPr>
        <w:t xml:space="preserve"> Xác nhận định danh của SSH Server, đảm bảo Client đang kết nối đúng đến máy chủ mong muốn chứ không phải máy chủ giả mạo. </w:t>
      </w:r>
    </w:p>
    <w:p w:rsidR="001D7214" w:rsidRPr="001D7214" w:rsidRDefault="001D7214" w:rsidP="000D15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Rủi ro:</w:t>
      </w:r>
      <w:r w:rsidRPr="001D7214">
        <w:rPr>
          <w:rFonts w:ascii="Times New Roman" w:eastAsia="Times New Roman" w:hAnsi="Times New Roman" w:cs="Times New Roman"/>
          <w:sz w:val="24"/>
          <w:szCs w:val="24"/>
        </w:rPr>
        <w:t xml:space="preserve"> Nếu chấp nhận Host Key mà không kiểm tra Vân tay (Fingerprint), người dùng có thể sập bẫy tấn công </w:t>
      </w:r>
      <w:r w:rsidRPr="001D7214">
        <w:rPr>
          <w:rFonts w:ascii="Times New Roman" w:eastAsia="Times New Roman" w:hAnsi="Times New Roman" w:cs="Times New Roman"/>
          <w:b/>
          <w:bCs/>
          <w:sz w:val="24"/>
          <w:szCs w:val="24"/>
        </w:rPr>
        <w:t>Man-in-the-Middle (MitM)</w:t>
      </w:r>
      <w:r w:rsidRPr="001D7214">
        <w:rPr>
          <w:rFonts w:ascii="Times New Roman" w:eastAsia="Times New Roman" w:hAnsi="Times New Roman" w:cs="Times New Roman"/>
          <w:sz w:val="24"/>
          <w:szCs w:val="24"/>
        </w:rPr>
        <w:t xml:space="preserve">. Kẻ tấn công có thể đứng giữa giải </w:t>
      </w:r>
      <w:r w:rsidRPr="001D7214">
        <w:rPr>
          <w:rFonts w:ascii="Times New Roman" w:eastAsia="Times New Roman" w:hAnsi="Times New Roman" w:cs="Times New Roman"/>
          <w:sz w:val="24"/>
          <w:szCs w:val="24"/>
        </w:rPr>
        <w:lastRenderedPageBreak/>
        <w:t xml:space="preserve">mã và xem toàn bộ lưu lượng trước khi chuyển tiếp đến server thật. </w:t>
      </w:r>
      <w:r w:rsidR="000D15A8" w:rsidRPr="000D15A8">
        <w:rPr>
          <w:rFonts w:ascii="Times New Roman" w:eastAsia="Times New Roman" w:hAnsi="Times New Roman" w:cs="Times New Roman"/>
          <w:sz w:val="24"/>
          <w:szCs w:val="24"/>
        </w:rPr>
        <w:drawing>
          <wp:inline distT="0" distB="0" distL="0" distR="0" wp14:anchorId="40B93DFC" wp14:editId="1EF6917D">
            <wp:extent cx="5943600" cy="47745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7456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9: Tại sao Attacker cùng mạng chưa chắc bắt được lưu lượng Unicast?</w:t>
      </w:r>
    </w:p>
    <w:p w:rsidR="001D7214" w:rsidRPr="001D7214" w:rsidRDefault="001D7214" w:rsidP="001D72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Nguyên nhân:</w:t>
      </w:r>
      <w:r w:rsidRPr="001D7214">
        <w:rPr>
          <w:rFonts w:ascii="Times New Roman" w:eastAsia="Times New Roman" w:hAnsi="Times New Roman" w:cs="Times New Roman"/>
          <w:sz w:val="24"/>
          <w:szCs w:val="24"/>
        </w:rPr>
        <w:t xml:space="preserve"> Các thiết bị </w:t>
      </w:r>
      <w:r w:rsidRPr="001D7214">
        <w:rPr>
          <w:rFonts w:ascii="Times New Roman" w:eastAsia="Times New Roman" w:hAnsi="Times New Roman" w:cs="Times New Roman"/>
          <w:b/>
          <w:bCs/>
          <w:sz w:val="24"/>
          <w:szCs w:val="24"/>
        </w:rPr>
        <w:t>Switch</w:t>
      </w:r>
      <w:r w:rsidRPr="001D7214">
        <w:rPr>
          <w:rFonts w:ascii="Times New Roman" w:eastAsia="Times New Roman" w:hAnsi="Times New Roman" w:cs="Times New Roman"/>
          <w:sz w:val="24"/>
          <w:szCs w:val="24"/>
        </w:rPr>
        <w:t xml:space="preserve"> hoạt động ở Lớp 2 truyền dữ liệu theo bảng MAC. Lưu lượng Unicast giữa Client và Server chỉ chạy qua đúng cổng kết nối với 2 máy đó, Switch không đẩy sang cổng của máy Attacker. </w:t>
      </w:r>
    </w:p>
    <w:p w:rsidR="001D7214" w:rsidRPr="001D7214" w:rsidRDefault="001D7214" w:rsidP="001D72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Điều kiện/Kỹ thuật thực tế để bắt được:</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Cấu hình </w:t>
      </w:r>
      <w:r w:rsidRPr="001D7214">
        <w:rPr>
          <w:rFonts w:ascii="Times New Roman" w:eastAsia="Times New Roman" w:hAnsi="Times New Roman" w:cs="Times New Roman"/>
          <w:b/>
          <w:bCs/>
          <w:sz w:val="24"/>
          <w:szCs w:val="24"/>
        </w:rPr>
        <w:t>Port Mirroring / SPAN Port</w:t>
      </w:r>
      <w:r w:rsidRPr="001D7214">
        <w:rPr>
          <w:rFonts w:ascii="Times New Roman" w:eastAsia="Times New Roman" w:hAnsi="Times New Roman" w:cs="Times New Roman"/>
          <w:sz w:val="24"/>
          <w:szCs w:val="24"/>
        </w:rPr>
        <w:t xml:space="preserve"> trên Switch. </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Sử dụng thiết bị phần cứng </w:t>
      </w:r>
      <w:r w:rsidRPr="001D7214">
        <w:rPr>
          <w:rFonts w:ascii="Times New Roman" w:eastAsia="Times New Roman" w:hAnsi="Times New Roman" w:cs="Times New Roman"/>
          <w:b/>
          <w:bCs/>
          <w:sz w:val="24"/>
          <w:szCs w:val="24"/>
        </w:rPr>
        <w:t>Network TAP</w:t>
      </w:r>
      <w:r w:rsidRPr="001D7214">
        <w:rPr>
          <w:rFonts w:ascii="Times New Roman" w:eastAsia="Times New Roman" w:hAnsi="Times New Roman" w:cs="Times New Roman"/>
          <w:sz w:val="24"/>
          <w:szCs w:val="24"/>
        </w:rPr>
        <w:t xml:space="preserve">. </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Thực hiện tấn công </w:t>
      </w:r>
      <w:r w:rsidRPr="001D7214">
        <w:rPr>
          <w:rFonts w:ascii="Times New Roman" w:eastAsia="Times New Roman" w:hAnsi="Times New Roman" w:cs="Times New Roman"/>
          <w:b/>
          <w:bCs/>
          <w:sz w:val="24"/>
          <w:szCs w:val="24"/>
        </w:rPr>
        <w:t>ARP Spoofing / ARP Poisoning</w:t>
      </w:r>
      <w:r w:rsidRPr="001D7214">
        <w:rPr>
          <w:rFonts w:ascii="Times New Roman" w:eastAsia="Times New Roman" w:hAnsi="Times New Roman" w:cs="Times New Roman"/>
          <w:sz w:val="24"/>
          <w:szCs w:val="24"/>
        </w:rPr>
        <w:t xml:space="preserve"> để lái lưu lượng chạy qua máy Attacker.</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10: Nguyên lý Public-key Authentication &amp; Ưu điểm</w:t>
      </w:r>
    </w:p>
    <w:p w:rsidR="001D7214" w:rsidRPr="001D7214" w:rsidRDefault="001D7214" w:rsidP="001D72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Nguyên lý:</w:t>
      </w:r>
      <w:r w:rsidRPr="001D7214">
        <w:rPr>
          <w:rFonts w:ascii="Times New Roman" w:eastAsia="Times New Roman" w:hAnsi="Times New Roman" w:cs="Times New Roman"/>
          <w:sz w:val="24"/>
          <w:szCs w:val="24"/>
        </w:rPr>
        <w:t xml:space="preserve"> Cặp khóa gồm </w:t>
      </w:r>
      <w:r w:rsidRPr="001D7214">
        <w:rPr>
          <w:rFonts w:ascii="Times New Roman" w:eastAsia="Times New Roman" w:hAnsi="Times New Roman" w:cs="Times New Roman"/>
          <w:i/>
          <w:iCs/>
          <w:sz w:val="24"/>
          <w:szCs w:val="24"/>
        </w:rPr>
        <w:t>Public Key</w:t>
      </w:r>
      <w:r w:rsidRPr="001D7214">
        <w:rPr>
          <w:rFonts w:ascii="Times New Roman" w:eastAsia="Times New Roman" w:hAnsi="Times New Roman" w:cs="Times New Roman"/>
          <w:sz w:val="24"/>
          <w:szCs w:val="24"/>
        </w:rPr>
        <w:t xml:space="preserve"> (đặt trên Server) và </w:t>
      </w:r>
      <w:r w:rsidRPr="001D7214">
        <w:rPr>
          <w:rFonts w:ascii="Times New Roman" w:eastAsia="Times New Roman" w:hAnsi="Times New Roman" w:cs="Times New Roman"/>
          <w:i/>
          <w:iCs/>
          <w:sz w:val="24"/>
          <w:szCs w:val="24"/>
        </w:rPr>
        <w:t>Private Key</w:t>
      </w:r>
      <w:r w:rsidRPr="001D7214">
        <w:rPr>
          <w:rFonts w:ascii="Times New Roman" w:eastAsia="Times New Roman" w:hAnsi="Times New Roman" w:cs="Times New Roman"/>
          <w:sz w:val="24"/>
          <w:szCs w:val="24"/>
        </w:rPr>
        <w:t xml:space="preserve"> (Client giữ bí mật). Khi kết nối, Server gửi một thử thách (Challenge). Client dùng Private Key để ký số và gửi lại. Server dùng Public Key để giải mã và xác nhận. Private Key không bao giờ bị truyền qua mạng.</w:t>
      </w:r>
    </w:p>
    <w:p w:rsidR="001D7214" w:rsidRDefault="001D7214" w:rsidP="001D72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Ưu điểm:</w:t>
      </w:r>
      <w:r w:rsidRPr="001D7214">
        <w:rPr>
          <w:rFonts w:ascii="Times New Roman" w:eastAsia="Times New Roman" w:hAnsi="Times New Roman" w:cs="Times New Roman"/>
          <w:sz w:val="24"/>
          <w:szCs w:val="24"/>
        </w:rPr>
        <w:t xml:space="preserve"> Bất khả thi đối với các đòn tấn công Brute-force/Dictionary, loại bỏ rủi ro lộ mật khẩu khi bị lộ màn hình, không sợ bị nghe lén để lấy Credential.</w:t>
      </w:r>
    </w:p>
    <w:p w:rsidR="000044BD" w:rsidRPr="001D7214" w:rsidRDefault="000044BD" w:rsidP="000044BD">
      <w:pPr>
        <w:spacing w:before="100" w:beforeAutospacing="1" w:after="100" w:afterAutospacing="1" w:line="240" w:lineRule="auto"/>
        <w:ind w:left="720"/>
        <w:rPr>
          <w:rFonts w:ascii="Times New Roman" w:eastAsia="Times New Roman" w:hAnsi="Times New Roman" w:cs="Times New Roman"/>
          <w:sz w:val="24"/>
          <w:szCs w:val="24"/>
        </w:rPr>
      </w:pPr>
      <w:r w:rsidRPr="000044BD">
        <w:rPr>
          <w:rFonts w:ascii="Times New Roman" w:eastAsia="Times New Roman" w:hAnsi="Times New Roman" w:cs="Times New Roman"/>
          <w:sz w:val="24"/>
          <w:szCs w:val="24"/>
        </w:rPr>
        <w:drawing>
          <wp:inline distT="0" distB="0" distL="0" distR="0" wp14:anchorId="64B0DB79" wp14:editId="4C0475E6">
            <wp:extent cx="5943600" cy="48304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3044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11: 3 Biện pháp Hardening cho SSH</w:t>
      </w:r>
    </w:p>
    <w:p w:rsidR="001D7214" w:rsidRPr="001D7214" w:rsidRDefault="001D7214" w:rsidP="001D72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Tắt đăng nhập bằng mật khẩu &amp; chỉ dùng Public Key (</w:t>
      </w:r>
      <w:r w:rsidRPr="001D7214">
        <w:rPr>
          <w:rFonts w:ascii="Courier New" w:eastAsia="Times New Roman" w:hAnsi="Courier New" w:cs="Courier New"/>
          <w:b/>
          <w:bCs/>
          <w:sz w:val="20"/>
          <w:szCs w:val="20"/>
        </w:rPr>
        <w:t>PasswordAuthentication no</w:t>
      </w:r>
      <w:r w:rsidRPr="001D7214">
        <w:rPr>
          <w:rFonts w:ascii="Times New Roman" w:eastAsia="Times New Roman" w:hAnsi="Times New Roman" w:cs="Times New Roman"/>
          <w:b/>
          <w:bCs/>
          <w:sz w:val="24"/>
          <w:szCs w:val="24"/>
        </w:rPr>
        <w:t>):</w:t>
      </w:r>
      <w:r w:rsidRPr="001D7214">
        <w:rPr>
          <w:rFonts w:ascii="Times New Roman" w:eastAsia="Times New Roman" w:hAnsi="Times New Roman" w:cs="Times New Roman"/>
          <w:sz w:val="24"/>
          <w:szCs w:val="24"/>
        </w:rPr>
        <w:t xml:space="preserve"> Ngăn chặn hoàn toàn các cuộc tấn công dò quét mật khẩu (Brute-force).</w:t>
      </w:r>
    </w:p>
    <w:p w:rsidR="001D7214" w:rsidRPr="001D7214" w:rsidRDefault="001D7214" w:rsidP="001D72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Cấm tài khoản Root/Admin đăng nhập trực tiếp (</w:t>
      </w:r>
      <w:r w:rsidRPr="001D7214">
        <w:rPr>
          <w:rFonts w:ascii="Courier New" w:eastAsia="Times New Roman" w:hAnsi="Courier New" w:cs="Courier New"/>
          <w:b/>
          <w:bCs/>
          <w:sz w:val="20"/>
          <w:szCs w:val="20"/>
        </w:rPr>
        <w:t>PermitRootLogin no</w:t>
      </w:r>
      <w:r w:rsidRPr="001D7214">
        <w:rPr>
          <w:rFonts w:ascii="Times New Roman" w:eastAsia="Times New Roman" w:hAnsi="Times New Roman" w:cs="Times New Roman"/>
          <w:b/>
          <w:bCs/>
          <w:sz w:val="24"/>
          <w:szCs w:val="24"/>
        </w:rPr>
        <w:t>):</w:t>
      </w:r>
      <w:r w:rsidRPr="001D7214">
        <w:rPr>
          <w:rFonts w:ascii="Times New Roman" w:eastAsia="Times New Roman" w:hAnsi="Times New Roman" w:cs="Times New Roman"/>
          <w:sz w:val="24"/>
          <w:szCs w:val="24"/>
        </w:rPr>
        <w:t xml:space="preserve"> Bắt buộc người dùng đăng nhập bằng tài khoản thường trước rồi mới dùng </w:t>
      </w:r>
      <w:r w:rsidRPr="001D7214">
        <w:rPr>
          <w:rFonts w:ascii="Courier New" w:eastAsia="Times New Roman" w:hAnsi="Courier New" w:cs="Courier New"/>
          <w:sz w:val="20"/>
          <w:szCs w:val="20"/>
        </w:rPr>
        <w:t>sudo</w:t>
      </w:r>
      <w:r w:rsidRPr="001D7214">
        <w:rPr>
          <w:rFonts w:ascii="Times New Roman" w:eastAsia="Times New Roman" w:hAnsi="Times New Roman" w:cs="Times New Roman"/>
          <w:sz w:val="24"/>
          <w:szCs w:val="24"/>
        </w:rPr>
        <w:t>, giúp ghi lại Log dấu vết chính xác từng cá nhân.</w:t>
      </w:r>
    </w:p>
    <w:p w:rsidR="001D7214" w:rsidRPr="001D7214" w:rsidRDefault="001D7214" w:rsidP="000044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Đổi cổng kết nối mặc định SSH (ví dụ đổi từ 22 sang 22222):</w:t>
      </w:r>
      <w:r w:rsidRPr="001D7214">
        <w:rPr>
          <w:rFonts w:ascii="Times New Roman" w:eastAsia="Times New Roman" w:hAnsi="Times New Roman" w:cs="Times New Roman"/>
          <w:sz w:val="24"/>
          <w:szCs w:val="24"/>
        </w:rPr>
        <w:t xml:space="preserve"> Giảm thiểu các vụ tấn công tự động (Automated Bots) quét cổng hàng loạt trên Internet.</w:t>
      </w:r>
      <w:r w:rsidR="000044BD" w:rsidRPr="000044BD">
        <w:rPr>
          <w:noProof/>
        </w:rPr>
        <w:t xml:space="preserve"> </w:t>
      </w:r>
      <w:r w:rsidR="000044BD" w:rsidRPr="000044BD">
        <w:rPr>
          <w:rFonts w:ascii="Times New Roman" w:eastAsia="Times New Roman" w:hAnsi="Times New Roman" w:cs="Times New Roman"/>
          <w:sz w:val="24"/>
          <w:szCs w:val="24"/>
        </w:rPr>
        <w:lastRenderedPageBreak/>
        <w:drawing>
          <wp:inline distT="0" distB="0" distL="0" distR="0" wp14:anchorId="635C13CF" wp14:editId="4B686D27">
            <wp:extent cx="5943600" cy="46221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622165"/>
                    </a:xfrm>
                    <a:prstGeom prst="rect">
                      <a:avLst/>
                    </a:prstGeom>
                  </pic:spPr>
                </pic:pic>
              </a:graphicData>
            </a:graphic>
          </wp:inline>
        </w:drawing>
      </w:r>
      <w:r w:rsidR="000044BD" w:rsidRPr="000044BD">
        <w:rPr>
          <w:noProof/>
        </w:rPr>
        <w:lastRenderedPageBreak/>
        <w:drawing>
          <wp:inline distT="0" distB="0" distL="0" distR="0" wp14:anchorId="314E8CEF" wp14:editId="665FDD82">
            <wp:extent cx="5943600" cy="51428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42865"/>
                    </a:xfrm>
                    <a:prstGeom prst="rect">
                      <a:avLst/>
                    </a:prstGeom>
                  </pic:spPr>
                </pic:pic>
              </a:graphicData>
            </a:graphic>
          </wp:inline>
        </w:drawing>
      </w:r>
    </w:p>
    <w:p w:rsidR="003552D2" w:rsidRDefault="000044BD">
      <w:r w:rsidRPr="000044BD">
        <w:lastRenderedPageBreak/>
        <w:drawing>
          <wp:inline distT="0" distB="0" distL="0" distR="0" wp14:anchorId="54775932" wp14:editId="64342F45">
            <wp:extent cx="5943600" cy="3749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49675"/>
                    </a:xfrm>
                    <a:prstGeom prst="rect">
                      <a:avLst/>
                    </a:prstGeom>
                  </pic:spPr>
                </pic:pic>
              </a:graphicData>
            </a:graphic>
          </wp:inline>
        </w:drawing>
      </w:r>
      <w:bookmarkStart w:id="0" w:name="_GoBack"/>
      <w:bookmarkEnd w:id="0"/>
    </w:p>
    <w:sectPr w:rsidR="0035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B2F99"/>
    <w:multiLevelType w:val="multilevel"/>
    <w:tmpl w:val="83F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85DCA"/>
    <w:multiLevelType w:val="multilevel"/>
    <w:tmpl w:val="C7B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43909"/>
    <w:multiLevelType w:val="multilevel"/>
    <w:tmpl w:val="AD447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91815"/>
    <w:multiLevelType w:val="multilevel"/>
    <w:tmpl w:val="138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15E5E"/>
    <w:multiLevelType w:val="multilevel"/>
    <w:tmpl w:val="01CE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A1DB2"/>
    <w:multiLevelType w:val="multilevel"/>
    <w:tmpl w:val="E13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A4644"/>
    <w:multiLevelType w:val="multilevel"/>
    <w:tmpl w:val="DAD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555F3"/>
    <w:multiLevelType w:val="multilevel"/>
    <w:tmpl w:val="3F8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2428E"/>
    <w:multiLevelType w:val="multilevel"/>
    <w:tmpl w:val="1F7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60BA6"/>
    <w:multiLevelType w:val="multilevel"/>
    <w:tmpl w:val="351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5"/>
  </w:num>
  <w:num w:numId="5">
    <w:abstractNumId w:val="9"/>
  </w:num>
  <w:num w:numId="6">
    <w:abstractNumId w:val="0"/>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214"/>
    <w:rsid w:val="000044BD"/>
    <w:rsid w:val="000D15A8"/>
    <w:rsid w:val="001D7214"/>
    <w:rsid w:val="003552D2"/>
    <w:rsid w:val="007A1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7AE5D"/>
  <w15:chartTrackingRefBased/>
  <w15:docId w15:val="{FA355158-4317-42E6-9CCD-EA0F390A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D72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D721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D72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7214"/>
    <w:rPr>
      <w:b/>
      <w:bCs/>
    </w:rPr>
  </w:style>
  <w:style w:type="character" w:styleId="HTMLCode">
    <w:name w:val="HTML Code"/>
    <w:basedOn w:val="DefaultParagraphFont"/>
    <w:uiPriority w:val="99"/>
    <w:semiHidden/>
    <w:unhideWhenUsed/>
    <w:rsid w:val="001D72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154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2026-09-15T10:25:00Z</dcterms:created>
  <dcterms:modified xsi:type="dcterms:W3CDTF">2026-09-15T17:15:00Z</dcterms:modified>
</cp:coreProperties>
</file>