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46B" w:rsidRDefault="00D4246B" w:rsidP="00D4246B">
      <w:pPr>
        <w:pStyle w:val="Title"/>
      </w:pPr>
      <w:r>
        <w:t>Research review</w:t>
      </w:r>
    </w:p>
    <w:p w:rsidR="00D4246B" w:rsidRDefault="00D4246B" w:rsidP="00D4246B">
      <w:pPr>
        <w:pStyle w:val="Subtitle"/>
      </w:pPr>
      <w:r>
        <w:t>Game Tree Searching by Min/Max Approximation</w:t>
      </w:r>
    </w:p>
    <w:p w:rsidR="00BC4122" w:rsidRPr="00BC4122" w:rsidRDefault="00BC4122" w:rsidP="00BC4122">
      <w:r>
        <w:t xml:space="preserve">Submission by Thoai Nguyen &lt;me@thoaionline.com&gt; </w:t>
      </w:r>
      <w:r w:rsidR="007E37F6">
        <w:t>to the AIND by Udacity.</w:t>
      </w:r>
      <w:bookmarkStart w:id="0" w:name="_GoBack"/>
      <w:bookmarkEnd w:id="0"/>
    </w:p>
    <w:p w:rsidR="00D4246B" w:rsidRDefault="00D4246B" w:rsidP="00D4246B">
      <w:pPr>
        <w:pStyle w:val="Heading1"/>
      </w:pPr>
      <w:r>
        <w:t>Summary of the research’s goals or techniques</w:t>
      </w:r>
    </w:p>
    <w:p w:rsidR="00D4246B" w:rsidRDefault="00C63871" w:rsidP="00D4246B">
      <w:pPr>
        <w:pStyle w:val="ListParagraph"/>
        <w:numPr>
          <w:ilvl w:val="0"/>
          <w:numId w:val="2"/>
        </w:numPr>
      </w:pPr>
      <w:r>
        <w:t xml:space="preserve">The paper proposes a new </w:t>
      </w:r>
      <w:r w:rsidR="002940A8">
        <w:t>algorithm</w:t>
      </w:r>
      <w:r>
        <w:t xml:space="preserve"> to select the next node to explore in a </w:t>
      </w:r>
      <w:r w:rsidR="002940A8">
        <w:t xml:space="preserve">large </w:t>
      </w:r>
      <w:r>
        <w:t>Min/Max tree.</w:t>
      </w:r>
    </w:p>
    <w:p w:rsidR="00C63871" w:rsidRDefault="002940A8" w:rsidP="00D4246B">
      <w:pPr>
        <w:pStyle w:val="ListParagraph"/>
        <w:numPr>
          <w:ilvl w:val="0"/>
          <w:numId w:val="2"/>
        </w:numPr>
      </w:pPr>
      <w:r>
        <w:t>The algorithm is a case of penalty-based search.</w:t>
      </w:r>
    </w:p>
    <w:p w:rsidR="00C1660F" w:rsidRDefault="00C1660F" w:rsidP="00C1660F">
      <w:pPr>
        <w:pStyle w:val="ListParagraph"/>
        <w:numPr>
          <w:ilvl w:val="1"/>
          <w:numId w:val="2"/>
        </w:numPr>
      </w:pPr>
      <w:r>
        <w:t>A penalty</w:t>
      </w:r>
      <w:r w:rsidR="00DE4301">
        <w:t>/weight</w:t>
      </w:r>
      <w:r>
        <w:t xml:space="preserve"> is assigned to each edge of the game board, bad moves are penalized more than good moves.</w:t>
      </w:r>
    </w:p>
    <w:p w:rsidR="00014B46" w:rsidRDefault="00014B46" w:rsidP="00C1660F">
      <w:pPr>
        <w:pStyle w:val="ListParagraph"/>
        <w:numPr>
          <w:ilvl w:val="1"/>
          <w:numId w:val="2"/>
        </w:numPr>
      </w:pPr>
      <w:r>
        <w:t>The proposed algorithm expands the node with the least penalty within the time allowed</w:t>
      </w:r>
    </w:p>
    <w:p w:rsidR="0093123A" w:rsidRDefault="00B54188" w:rsidP="008759A4">
      <w:pPr>
        <w:pStyle w:val="ListParagraph"/>
        <w:numPr>
          <w:ilvl w:val="0"/>
          <w:numId w:val="2"/>
        </w:numPr>
      </w:pPr>
      <w:r>
        <w:t xml:space="preserve">The relative penalty is </w:t>
      </w:r>
      <w:r w:rsidR="005A4EDD">
        <w:t>calculated</w:t>
      </w:r>
      <w:r>
        <w:t xml:space="preserve"> via the value of D(x,y) in formula 11, 12, 13 and 14 of the paper</w:t>
      </w:r>
      <w:r w:rsidR="008759A4">
        <w:t xml:space="preserve"> (</w:t>
      </w:r>
      <w:hyperlink r:id="rId5" w:history="1">
        <w:r w:rsidR="008759A4" w:rsidRPr="00E66897">
          <w:rPr>
            <w:rStyle w:val="Hyperlink"/>
          </w:rPr>
          <w:t>https://people.csail.mit.edu/rivest/pubs/Riv87c.pdf</w:t>
        </w:r>
      </w:hyperlink>
      <w:r w:rsidR="008759A4">
        <w:t>).</w:t>
      </w:r>
      <w:r>
        <w:t xml:space="preserve"> </w:t>
      </w:r>
      <w:r w:rsidR="005A4EDD">
        <w:t>To implement the algorithm, apply the formulas on page 11 to 14 on p</w:t>
      </w:r>
      <w:r w:rsidR="0093123A">
        <w:t>age 86 to all nodes on the tree, then backtrack and add all weight on each edges of the tree to get the penalty score from root to current node.</w:t>
      </w:r>
    </w:p>
    <w:p w:rsidR="008759A4" w:rsidRDefault="008759A4" w:rsidP="008759A4">
      <w:pPr>
        <w:pStyle w:val="ListParagraph"/>
        <w:numPr>
          <w:ilvl w:val="0"/>
          <w:numId w:val="2"/>
        </w:numPr>
      </w:pPr>
      <w:r>
        <w:t xml:space="preserve">Expand the node with </w:t>
      </w:r>
      <w:r w:rsidR="00620FF5">
        <w:t>the least penalty/weight, then</w:t>
      </w:r>
      <w:r w:rsidR="00B43A6F">
        <w:t xml:space="preserve"> update the game tree and</w:t>
      </w:r>
      <w:r w:rsidR="00620FF5">
        <w:t xml:space="preserve"> repeat the process within allocated time.</w:t>
      </w:r>
    </w:p>
    <w:p w:rsidR="00841548" w:rsidRDefault="00841548" w:rsidP="008759A4">
      <w:pPr>
        <w:pStyle w:val="ListParagraph"/>
        <w:numPr>
          <w:ilvl w:val="0"/>
          <w:numId w:val="2"/>
        </w:numPr>
      </w:pPr>
      <w:r>
        <w:t xml:space="preserve">The paper also proposes an alternative implementation without calculating the generalized mean (an expensive operation) and use the approximated min/max values, wherein the weight is calculated with formula </w:t>
      </w:r>
      <w:r w:rsidR="00F64626">
        <w:t>15</w:t>
      </w:r>
      <w:r>
        <w:t xml:space="preserve"> </w:t>
      </w:r>
      <w:r w:rsidR="00FD5A74">
        <w:t>(in the paper)</w:t>
      </w:r>
      <w:r>
        <w:t>.</w:t>
      </w:r>
      <w:r w:rsidR="00F64626">
        <w:t xml:space="preserve"> However, the paper does not provide a clear method to select the optimal p value. This should be left to the problem-specific implementation to decide.</w:t>
      </w:r>
    </w:p>
    <w:p w:rsidR="00D4246B" w:rsidRDefault="00D4246B" w:rsidP="00D4246B">
      <w:pPr>
        <w:pStyle w:val="Heading1"/>
      </w:pPr>
      <w:r>
        <w:t xml:space="preserve">Summary of the paper’s </w:t>
      </w:r>
      <w:r w:rsidR="00C63871">
        <w:t>results</w:t>
      </w:r>
    </w:p>
    <w:p w:rsidR="00D4246B" w:rsidRDefault="00D4246B" w:rsidP="00D4246B">
      <w:pPr>
        <w:pStyle w:val="ListParagraph"/>
        <w:numPr>
          <w:ilvl w:val="0"/>
          <w:numId w:val="2"/>
        </w:numPr>
      </w:pPr>
      <w:r>
        <w:t>The proposed solution was implemented on a game of Connect-Four on a 6 columns x 7 cells board.</w:t>
      </w:r>
      <w:r w:rsidR="00D54DBD">
        <w:t xml:space="preserve"> </w:t>
      </w:r>
    </w:p>
    <w:p w:rsidR="00D4246B" w:rsidRDefault="00C63871" w:rsidP="00C63871">
      <w:pPr>
        <w:pStyle w:val="ListParagraph"/>
        <w:numPr>
          <w:ilvl w:val="0"/>
          <w:numId w:val="2"/>
        </w:numPr>
        <w:spacing w:before="240"/>
      </w:pPr>
      <w:r>
        <w:t>The algorithm competed against the classical Alpha-beta pruning algorithm, using 2 different criteria for benchmarking: CPU time (1 to 5 seconds in 1s increment) and number of moves considered (1000 to 5000 in 1000-move increments)</w:t>
      </w:r>
    </w:p>
    <w:p w:rsidR="00C63871" w:rsidRDefault="00C63871" w:rsidP="00C63871">
      <w:pPr>
        <w:pStyle w:val="ListParagraph"/>
        <w:numPr>
          <w:ilvl w:val="0"/>
          <w:numId w:val="2"/>
        </w:numPr>
        <w:spacing w:before="240"/>
      </w:pPr>
      <w:r>
        <w:t>In time-bound benchmark, Alpha-beta pruning wins most the matches.</w:t>
      </w:r>
    </w:p>
    <w:p w:rsidR="00C63871" w:rsidRDefault="00C63871" w:rsidP="00C63871">
      <w:pPr>
        <w:pStyle w:val="ListParagraph"/>
        <w:numPr>
          <w:ilvl w:val="0"/>
          <w:numId w:val="2"/>
        </w:numPr>
        <w:spacing w:before="240"/>
      </w:pPr>
      <w:r>
        <w:t>In move-bound benchmark, the new Min/Max Approximation wins most matches</w:t>
      </w:r>
    </w:p>
    <w:p w:rsidR="00C63871" w:rsidRDefault="00C63871" w:rsidP="00C63871">
      <w:pPr>
        <w:pStyle w:val="ListParagraph"/>
        <w:numPr>
          <w:ilvl w:val="0"/>
          <w:numId w:val="2"/>
        </w:numPr>
        <w:spacing w:before="240"/>
      </w:pPr>
      <w:r>
        <w:t>Number of distinct positions considered by Alpha-beta was ~3 times for the same time period.</w:t>
      </w:r>
    </w:p>
    <w:p w:rsidR="00C63871" w:rsidRDefault="00C63871" w:rsidP="00C63871">
      <w:pPr>
        <w:pStyle w:val="ListParagraph"/>
        <w:numPr>
          <w:ilvl w:val="0"/>
          <w:numId w:val="2"/>
        </w:numPr>
        <w:spacing w:before="240"/>
      </w:pPr>
      <w:r>
        <w:t>Conclusion:</w:t>
      </w:r>
    </w:p>
    <w:p w:rsidR="00C63871" w:rsidRDefault="00C63871" w:rsidP="00C63871">
      <w:pPr>
        <w:pStyle w:val="ListParagraph"/>
        <w:numPr>
          <w:ilvl w:val="1"/>
          <w:numId w:val="2"/>
        </w:numPr>
        <w:spacing w:before="240"/>
      </w:pPr>
      <w:r>
        <w:t xml:space="preserve">Min/Max approximation is superior to Alpha-beta pruning when the “move” operation is expensive to run. </w:t>
      </w:r>
    </w:p>
    <w:p w:rsidR="00791272" w:rsidRDefault="00791272" w:rsidP="00791272">
      <w:pPr>
        <w:spacing w:before="240"/>
      </w:pPr>
    </w:p>
    <w:p w:rsidR="00791272" w:rsidRPr="00D4246B" w:rsidRDefault="00791272" w:rsidP="00791272">
      <w:pPr>
        <w:spacing w:before="240"/>
      </w:pPr>
      <w:r>
        <w:t>Notes: Formulas from the paper are referenced here as their numbers from the original paper instead of copying them over.</w:t>
      </w:r>
      <w:r w:rsidR="008E063D">
        <w:t xml:space="preserve"> This review should be read side-by-side with the original paper.</w:t>
      </w:r>
    </w:p>
    <w:sectPr w:rsidR="00791272" w:rsidRPr="00D4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87A36"/>
    <w:multiLevelType w:val="hybridMultilevel"/>
    <w:tmpl w:val="523075D0"/>
    <w:lvl w:ilvl="0" w:tplc="39642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50655"/>
    <w:multiLevelType w:val="hybridMultilevel"/>
    <w:tmpl w:val="DE8ACF96"/>
    <w:lvl w:ilvl="0" w:tplc="D4BA67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wMTU1NDE1NrW0MDdQ0lEKTi0uzszPAykwrAUARhHnjCwAAAA="/>
  </w:docVars>
  <w:rsids>
    <w:rsidRoot w:val="00D4246B"/>
    <w:rsid w:val="00014B46"/>
    <w:rsid w:val="00023F29"/>
    <w:rsid w:val="0006401A"/>
    <w:rsid w:val="002940A8"/>
    <w:rsid w:val="005A4EDD"/>
    <w:rsid w:val="00620FF5"/>
    <w:rsid w:val="00791272"/>
    <w:rsid w:val="007E37F6"/>
    <w:rsid w:val="00841548"/>
    <w:rsid w:val="008759A4"/>
    <w:rsid w:val="008E063D"/>
    <w:rsid w:val="0093123A"/>
    <w:rsid w:val="00953F4B"/>
    <w:rsid w:val="00B43A6F"/>
    <w:rsid w:val="00B54188"/>
    <w:rsid w:val="00BC4122"/>
    <w:rsid w:val="00C1660F"/>
    <w:rsid w:val="00C63871"/>
    <w:rsid w:val="00D4246B"/>
    <w:rsid w:val="00D54DBD"/>
    <w:rsid w:val="00DE4301"/>
    <w:rsid w:val="00E956E8"/>
    <w:rsid w:val="00F64626"/>
    <w:rsid w:val="00FD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BDC7"/>
  <w15:chartTrackingRefBased/>
  <w15:docId w15:val="{48D2AB9C-3394-4F07-8BB7-BE3BBEE1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4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2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24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4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246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424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9A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759A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ople.csail.mit.edu/rivest/pubs/Riv87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Thoai</dc:creator>
  <cp:keywords/>
  <dc:description/>
  <cp:lastModifiedBy>Thoai</cp:lastModifiedBy>
  <cp:revision>24</cp:revision>
  <cp:lastPrinted>2017-05-21T13:54:00Z</cp:lastPrinted>
  <dcterms:created xsi:type="dcterms:W3CDTF">2017-05-21T13:05:00Z</dcterms:created>
  <dcterms:modified xsi:type="dcterms:W3CDTF">2017-05-21T13:55:00Z</dcterms:modified>
</cp:coreProperties>
</file>